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0A1" w:rsidRPr="009B08E4" w:rsidRDefault="009C4B97" w:rsidP="009B08E4">
      <w:pPr>
        <w:pStyle w:val="1"/>
        <w:spacing w:after="0"/>
        <w:ind w:firstLine="709"/>
        <w:rPr>
          <w:sz w:val="26"/>
          <w:szCs w:val="26"/>
        </w:rPr>
      </w:pPr>
      <w:bookmarkStart w:id="0" w:name="_GoBack"/>
      <w:bookmarkEnd w:id="0"/>
      <w:r w:rsidRPr="009B08E4">
        <w:rPr>
          <w:rStyle w:val="a5"/>
          <w:sz w:val="26"/>
          <w:szCs w:val="26"/>
        </w:rPr>
        <w:t xml:space="preserve">           </w:t>
      </w:r>
      <w:r w:rsidR="00B269CD">
        <w:rPr>
          <w:rStyle w:val="a5"/>
          <w:sz w:val="26"/>
          <w:szCs w:val="26"/>
        </w:rPr>
        <w:t xml:space="preserve">                                                                        </w:t>
      </w:r>
      <w:r w:rsidRPr="009B08E4">
        <w:rPr>
          <w:rStyle w:val="a5"/>
          <w:sz w:val="26"/>
          <w:szCs w:val="26"/>
        </w:rPr>
        <w:t xml:space="preserve"> </w:t>
      </w:r>
      <w:r w:rsidR="00D67554">
        <w:rPr>
          <w:rStyle w:val="a5"/>
          <w:sz w:val="26"/>
          <w:szCs w:val="26"/>
        </w:rPr>
        <w:t xml:space="preserve">    </w:t>
      </w:r>
      <w:r w:rsidR="00561E70" w:rsidRPr="009B08E4">
        <w:rPr>
          <w:rStyle w:val="a5"/>
          <w:sz w:val="26"/>
          <w:szCs w:val="26"/>
        </w:rPr>
        <w:t>УТВЕРЖДЕНО</w:t>
      </w:r>
    </w:p>
    <w:p w:rsidR="00C60705" w:rsidRPr="009B08E4" w:rsidRDefault="00C60705" w:rsidP="009B08E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</w:t>
      </w:r>
      <w:r w:rsidR="001C2A3B"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ab/>
      </w:r>
      <w:r w:rsidR="001C2A3B"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ab/>
      </w:r>
      <w:r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постановлением Администрации</w:t>
      </w:r>
    </w:p>
    <w:p w:rsidR="00C60705" w:rsidRPr="009B08E4" w:rsidRDefault="00C60705" w:rsidP="009B08E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</w:pP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                                                          </w:t>
      </w:r>
      <w:r w:rsidR="001C2A3B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ab/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Краснолиманского муниципального</w:t>
      </w:r>
    </w:p>
    <w:p w:rsidR="00C60705" w:rsidRPr="009B08E4" w:rsidRDefault="00C60705" w:rsidP="009B08E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</w:pP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                                                                         </w:t>
      </w:r>
      <w:r w:rsidR="009C4B9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 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округа Донецкой Народной </w:t>
      </w:r>
    </w:p>
    <w:p w:rsidR="00C60705" w:rsidRPr="009B08E4" w:rsidRDefault="00C60705" w:rsidP="009B08E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</w:pP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                                                     </w:t>
      </w:r>
      <w:r w:rsidR="009C4B9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            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Республики</w:t>
      </w:r>
    </w:p>
    <w:p w:rsidR="00C60705" w:rsidRPr="009B08E4" w:rsidRDefault="00C60705" w:rsidP="009B08E4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  <w:r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</w:t>
      </w:r>
      <w:r w:rsidR="009C4B97"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         </w:t>
      </w:r>
      <w:r w:rsidRPr="002C5D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/>
        </w:rPr>
        <w:t xml:space="preserve">от </w:t>
      </w:r>
      <w:r w:rsidR="002C5DE4" w:rsidRPr="002C5D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/>
        </w:rPr>
        <w:t>30.06.2025</w:t>
      </w:r>
      <w:r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_ </w:t>
      </w:r>
      <w:r w:rsidRPr="002C5D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/>
        </w:rPr>
        <w:t xml:space="preserve">№ </w:t>
      </w:r>
      <w:r w:rsidR="002C5DE4" w:rsidRPr="002C5D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en-US"/>
        </w:rPr>
        <w:t>42</w:t>
      </w:r>
      <w:r w:rsidRPr="009B08E4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___</w:t>
      </w:r>
    </w:p>
    <w:p w:rsidR="00C60705" w:rsidRPr="009B08E4" w:rsidRDefault="00C60705" w:rsidP="009B08E4">
      <w:pPr>
        <w:pStyle w:val="1"/>
        <w:spacing w:after="0"/>
        <w:ind w:firstLine="709"/>
        <w:jc w:val="center"/>
        <w:rPr>
          <w:rStyle w:val="a5"/>
          <w:b/>
          <w:bCs/>
          <w:color w:val="282025"/>
          <w:sz w:val="26"/>
          <w:szCs w:val="26"/>
        </w:rPr>
      </w:pPr>
    </w:p>
    <w:p w:rsidR="009C4B97" w:rsidRPr="009B08E4" w:rsidRDefault="009C4B97" w:rsidP="009B08E4">
      <w:pPr>
        <w:pStyle w:val="1"/>
        <w:spacing w:after="0"/>
        <w:ind w:firstLine="709"/>
        <w:jc w:val="center"/>
        <w:rPr>
          <w:rStyle w:val="a5"/>
          <w:b/>
          <w:bCs/>
          <w:color w:val="282025"/>
          <w:sz w:val="26"/>
          <w:szCs w:val="26"/>
        </w:rPr>
      </w:pPr>
    </w:p>
    <w:p w:rsidR="00D220A1" w:rsidRPr="009B08E4" w:rsidRDefault="00F905F1" w:rsidP="00F905F1">
      <w:pPr>
        <w:pStyle w:val="1"/>
        <w:spacing w:after="0"/>
        <w:ind w:firstLine="709"/>
        <w:rPr>
          <w:sz w:val="26"/>
          <w:szCs w:val="26"/>
        </w:rPr>
      </w:pPr>
      <w:r>
        <w:rPr>
          <w:rStyle w:val="a5"/>
          <w:b/>
          <w:bCs/>
          <w:color w:val="282025"/>
          <w:sz w:val="26"/>
          <w:szCs w:val="26"/>
        </w:rPr>
        <w:t xml:space="preserve">                                                   </w:t>
      </w:r>
      <w:r w:rsidR="00561E70" w:rsidRPr="009B08E4">
        <w:rPr>
          <w:rStyle w:val="a5"/>
          <w:b/>
          <w:bCs/>
          <w:color w:val="282025"/>
          <w:sz w:val="26"/>
          <w:szCs w:val="26"/>
        </w:rPr>
        <w:t>ПОЛОЖЕНИЕ</w:t>
      </w:r>
    </w:p>
    <w:p w:rsidR="00D220A1" w:rsidRPr="009B08E4" w:rsidRDefault="00561E70" w:rsidP="009B08E4">
      <w:pPr>
        <w:autoSpaceDE w:val="0"/>
        <w:autoSpaceDN w:val="0"/>
        <w:ind w:firstLine="709"/>
        <w:jc w:val="center"/>
        <w:rPr>
          <w:rStyle w:val="a5"/>
          <w:rFonts w:eastAsia="Courier New"/>
          <w:b/>
          <w:bCs/>
          <w:sz w:val="26"/>
          <w:szCs w:val="26"/>
        </w:rPr>
      </w:pPr>
      <w:r w:rsidRPr="009B08E4">
        <w:rPr>
          <w:rStyle w:val="a5"/>
          <w:rFonts w:eastAsia="Courier New"/>
          <w:b/>
          <w:bCs/>
          <w:sz w:val="26"/>
          <w:szCs w:val="26"/>
        </w:rPr>
        <w:t>о стратегическом планирова</w:t>
      </w:r>
      <w:r w:rsidR="00C60705" w:rsidRPr="009B08E4">
        <w:rPr>
          <w:rStyle w:val="a5"/>
          <w:rFonts w:eastAsia="Courier New"/>
          <w:b/>
          <w:bCs/>
          <w:sz w:val="26"/>
          <w:szCs w:val="26"/>
        </w:rPr>
        <w:t xml:space="preserve">нии в муниципальном образовании </w:t>
      </w:r>
      <w:r w:rsidR="00C60705" w:rsidRPr="009B08E4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9C4B97" w:rsidRPr="009B08E4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eastAsia="en-US"/>
        </w:rPr>
        <w:t xml:space="preserve"> </w:t>
      </w:r>
      <w:r w:rsidRPr="009B08E4">
        <w:rPr>
          <w:rStyle w:val="a5"/>
          <w:rFonts w:eastAsia="Courier New"/>
          <w:b/>
          <w:bCs/>
          <w:sz w:val="26"/>
          <w:szCs w:val="26"/>
        </w:rPr>
        <w:t>Донецкой Народной Республики</w:t>
      </w:r>
    </w:p>
    <w:p w:rsidR="009C4B97" w:rsidRPr="009B08E4" w:rsidRDefault="009C4B97" w:rsidP="009B08E4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20A1" w:rsidRPr="009B08E4" w:rsidRDefault="00561E70" w:rsidP="009B08E4">
      <w:pPr>
        <w:pStyle w:val="1"/>
        <w:numPr>
          <w:ilvl w:val="0"/>
          <w:numId w:val="31"/>
        </w:numPr>
        <w:tabs>
          <w:tab w:val="left" w:pos="0"/>
        </w:tabs>
        <w:spacing w:after="0"/>
        <w:ind w:left="0" w:firstLine="709"/>
        <w:jc w:val="center"/>
        <w:rPr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>Общие положения</w:t>
      </w:r>
    </w:p>
    <w:p w:rsidR="00D220A1" w:rsidRPr="009B08E4" w:rsidRDefault="00507AD4" w:rsidP="009B08E4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E4">
        <w:rPr>
          <w:rStyle w:val="a5"/>
          <w:rFonts w:eastAsia="Courier New"/>
          <w:sz w:val="26"/>
          <w:szCs w:val="26"/>
        </w:rPr>
        <w:t xml:space="preserve">1.1 </w:t>
      </w:r>
      <w:r w:rsidR="00561E70" w:rsidRPr="009B08E4">
        <w:rPr>
          <w:rStyle w:val="a5"/>
          <w:rFonts w:eastAsia="Courier New"/>
          <w:sz w:val="26"/>
          <w:szCs w:val="26"/>
        </w:rPr>
        <w:t xml:space="preserve">Настоящее Положение </w:t>
      </w:r>
      <w:r w:rsidR="007C2852" w:rsidRPr="009B08E4">
        <w:rPr>
          <w:rStyle w:val="a5"/>
          <w:rFonts w:eastAsia="Courier New"/>
          <w:sz w:val="26"/>
          <w:szCs w:val="26"/>
        </w:rPr>
        <w:t>о стратегическом планировании в</w:t>
      </w:r>
      <w:r w:rsidR="009C4B97" w:rsidRPr="009B08E4">
        <w:rPr>
          <w:rStyle w:val="a5"/>
          <w:rFonts w:eastAsia="Courier New"/>
          <w:sz w:val="26"/>
          <w:szCs w:val="26"/>
        </w:rPr>
        <w:t xml:space="preserve"> </w:t>
      </w:r>
      <w:r w:rsidR="00561E70" w:rsidRPr="009B08E4">
        <w:rPr>
          <w:rStyle w:val="a5"/>
          <w:rFonts w:eastAsia="Courier New"/>
          <w:sz w:val="26"/>
          <w:szCs w:val="26"/>
        </w:rPr>
        <w:t xml:space="preserve">муниципальном образовании </w:t>
      </w:r>
      <w:r w:rsidR="007C2852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Краснолиманск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ий</w:t>
      </w:r>
      <w:r w:rsidR="007C2852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муниципальн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ый</w:t>
      </w:r>
      <w:r w:rsidR="007C2852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округ </w:t>
      </w:r>
      <w:r w:rsidR="007C2852" w:rsidRPr="009B08E4">
        <w:rPr>
          <w:rStyle w:val="a5"/>
          <w:rFonts w:eastAsia="Courier New"/>
          <w:sz w:val="26"/>
          <w:szCs w:val="26"/>
        </w:rPr>
        <w:t xml:space="preserve">Донецкой Народной Республики </w:t>
      </w:r>
      <w:r w:rsidR="00561E70" w:rsidRPr="009B08E4">
        <w:rPr>
          <w:rStyle w:val="a5"/>
          <w:rFonts w:eastAsia="Courier New"/>
          <w:sz w:val="26"/>
          <w:szCs w:val="26"/>
        </w:rPr>
        <w:t xml:space="preserve">(далее - Положение) устанавливает правовые и организационные основы стратегического планирования в муниципальном образовании </w:t>
      </w:r>
      <w:r w:rsidR="008B2847" w:rsidRPr="009B08E4">
        <w:rPr>
          <w:rFonts w:ascii="Times New Roman" w:hAnsi="Times New Roman" w:cs="Times New Roman"/>
          <w:iCs/>
          <w:color w:val="auto"/>
          <w:sz w:val="26"/>
          <w:szCs w:val="26"/>
          <w:lang w:eastAsia="en-US"/>
        </w:rPr>
        <w:t xml:space="preserve">Краснолиманский муниципальный округ </w:t>
      </w:r>
      <w:r w:rsidR="00561E70" w:rsidRPr="009B08E4">
        <w:rPr>
          <w:rStyle w:val="a5"/>
          <w:rFonts w:eastAsia="Courier New"/>
          <w:sz w:val="26"/>
          <w:szCs w:val="26"/>
        </w:rPr>
        <w:t xml:space="preserve">Донецкой Народной Республики (далее — </w:t>
      </w:r>
      <w:r w:rsidR="008B2847" w:rsidRPr="009B08E4">
        <w:rPr>
          <w:rFonts w:ascii="Times New Roman" w:hAnsi="Times New Roman" w:cs="Times New Roman"/>
          <w:iCs/>
          <w:color w:val="auto"/>
          <w:sz w:val="26"/>
          <w:szCs w:val="26"/>
          <w:lang w:eastAsia="en-US"/>
        </w:rPr>
        <w:t>Краснолиманский муниципальный округ</w:t>
      </w:r>
      <w:r w:rsidR="00561E70" w:rsidRPr="009B08E4">
        <w:rPr>
          <w:rStyle w:val="a5"/>
          <w:rFonts w:eastAsia="Courier New"/>
          <w:sz w:val="26"/>
          <w:szCs w:val="26"/>
        </w:rPr>
        <w:t xml:space="preserve">), полномочия органов местного самоуправления в процессе целеполагания, прогнозирования, планирования и программирования социально-экономического развития </w:t>
      </w:r>
      <w:r w:rsidR="008B2847" w:rsidRPr="009B08E4">
        <w:rPr>
          <w:rFonts w:ascii="Times New Roman" w:hAnsi="Times New Roman" w:cs="Times New Roman"/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rFonts w:eastAsia="Courier New"/>
          <w:sz w:val="26"/>
          <w:szCs w:val="26"/>
        </w:rPr>
        <w:t>, а также мониторинга и контроля реализации документов стратегического планирования.</w:t>
      </w:r>
    </w:p>
    <w:p w:rsidR="00D220A1" w:rsidRPr="009B08E4" w:rsidRDefault="00507AD4" w:rsidP="009B08E4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E4">
        <w:rPr>
          <w:rStyle w:val="a5"/>
          <w:rFonts w:eastAsia="Courier New"/>
          <w:sz w:val="26"/>
          <w:szCs w:val="26"/>
        </w:rPr>
        <w:t xml:space="preserve">1.2 </w:t>
      </w:r>
      <w:r w:rsidR="00561E70" w:rsidRPr="009B08E4">
        <w:rPr>
          <w:rStyle w:val="a5"/>
          <w:rFonts w:eastAsia="Courier New"/>
          <w:sz w:val="26"/>
          <w:szCs w:val="26"/>
        </w:rPr>
        <w:t xml:space="preserve">Стратегическое планирование в 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Краснолиманско</w:t>
      </w:r>
      <w:r w:rsidR="008B284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м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муниципально</w:t>
      </w:r>
      <w:r w:rsidR="008B284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м</w:t>
      </w:r>
      <w:r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округ</w:t>
      </w:r>
      <w:r w:rsidR="008B284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е </w:t>
      </w:r>
      <w:r w:rsidR="00561E70" w:rsidRPr="009B08E4">
        <w:rPr>
          <w:rStyle w:val="a5"/>
          <w:rFonts w:eastAsia="Courier New"/>
          <w:sz w:val="26"/>
          <w:szCs w:val="26"/>
        </w:rPr>
        <w:t xml:space="preserve">осуществляется на уровне </w:t>
      </w:r>
      <w:r w:rsidR="008B284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>Краснолиманск</w:t>
      </w:r>
      <w:r w:rsidR="008B2847" w:rsidRPr="009B08E4">
        <w:rPr>
          <w:rFonts w:ascii="Times New Roman" w:hAnsi="Times New Roman" w:cs="Times New Roman"/>
          <w:iCs/>
          <w:color w:val="auto"/>
          <w:sz w:val="26"/>
          <w:szCs w:val="26"/>
          <w:lang w:eastAsia="en-US"/>
        </w:rPr>
        <w:t>ого</w:t>
      </w:r>
      <w:r w:rsidR="008B284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муниципальн</w:t>
      </w:r>
      <w:r w:rsidR="008B2847" w:rsidRPr="009B08E4">
        <w:rPr>
          <w:rFonts w:ascii="Times New Roman" w:hAnsi="Times New Roman" w:cs="Times New Roman"/>
          <w:iCs/>
          <w:color w:val="auto"/>
          <w:sz w:val="26"/>
          <w:szCs w:val="26"/>
          <w:lang w:eastAsia="en-US"/>
        </w:rPr>
        <w:t>ого</w:t>
      </w:r>
      <w:r w:rsidR="008B2847" w:rsidRPr="009B08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en-US"/>
        </w:rPr>
        <w:t xml:space="preserve"> округ</w:t>
      </w:r>
      <w:r w:rsidR="008B2847" w:rsidRPr="009B08E4">
        <w:rPr>
          <w:rFonts w:ascii="Times New Roman" w:hAnsi="Times New Roman" w:cs="Times New Roman"/>
          <w:iCs/>
          <w:color w:val="auto"/>
          <w:sz w:val="26"/>
          <w:szCs w:val="26"/>
          <w:lang w:eastAsia="en-US"/>
        </w:rPr>
        <w:t>а</w:t>
      </w:r>
      <w:r w:rsidR="00561E70" w:rsidRPr="009B08E4">
        <w:rPr>
          <w:rStyle w:val="a5"/>
          <w:rFonts w:eastAsia="Courier New"/>
          <w:sz w:val="26"/>
          <w:szCs w:val="26"/>
        </w:rPr>
        <w:t>.</w:t>
      </w:r>
    </w:p>
    <w:p w:rsidR="00D220A1" w:rsidRPr="009B08E4" w:rsidRDefault="008B2847" w:rsidP="009B08E4">
      <w:pPr>
        <w:pStyle w:val="1"/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1.3 </w:t>
      </w:r>
      <w:r w:rsidR="00561E70" w:rsidRPr="009B08E4">
        <w:rPr>
          <w:rStyle w:val="a5"/>
          <w:sz w:val="26"/>
          <w:szCs w:val="26"/>
        </w:rPr>
        <w:t>Правовое регулирование ст</w:t>
      </w:r>
      <w:r w:rsidRPr="009B08E4">
        <w:rPr>
          <w:rStyle w:val="a5"/>
          <w:sz w:val="26"/>
          <w:szCs w:val="26"/>
        </w:rPr>
        <w:t xml:space="preserve">ратегического планирования в </w:t>
      </w:r>
      <w:r w:rsidR="00561E70" w:rsidRPr="009B08E4">
        <w:rPr>
          <w:rStyle w:val="a5"/>
          <w:sz w:val="26"/>
          <w:szCs w:val="26"/>
        </w:rPr>
        <w:t>муниципальном образовании основывается на Конституции Российской Федерации и осуществляется в соответствии с Федеральным законом от 28 июня 2014 года №</w:t>
      </w:r>
      <w:r w:rsidR="00DD335E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172-ФЗ </w:t>
      </w:r>
      <w:r w:rsidR="009C4B97" w:rsidRPr="009B08E4">
        <w:rPr>
          <w:rStyle w:val="a5"/>
          <w:sz w:val="26"/>
          <w:szCs w:val="26"/>
        </w:rPr>
        <w:t xml:space="preserve">                     </w:t>
      </w:r>
      <w:r w:rsidR="00561E70" w:rsidRPr="009B08E4">
        <w:rPr>
          <w:rStyle w:val="a5"/>
          <w:sz w:val="26"/>
          <w:szCs w:val="26"/>
        </w:rPr>
        <w:t xml:space="preserve">«О стратегическом планировании в Российской Федерации» (далее </w:t>
      </w:r>
      <w:r w:rsidR="00561E70" w:rsidRPr="009B08E4">
        <w:rPr>
          <w:rStyle w:val="a5"/>
          <w:color w:val="282025"/>
          <w:sz w:val="26"/>
          <w:szCs w:val="26"/>
        </w:rPr>
        <w:t xml:space="preserve">- </w:t>
      </w:r>
      <w:r w:rsidR="00561E70" w:rsidRPr="009B08E4">
        <w:rPr>
          <w:rStyle w:val="a5"/>
          <w:sz w:val="26"/>
          <w:szCs w:val="26"/>
        </w:rPr>
        <w:t>Федеральный закон № 172-ФЗ) и иными нормативными правовыми актами Российской Федерации, Донецкой Народной Республики, а также муниципальными нормативными правовыми актами.</w:t>
      </w:r>
    </w:p>
    <w:p w:rsidR="00D220A1" w:rsidRPr="009B08E4" w:rsidRDefault="008B2847" w:rsidP="009B08E4">
      <w:pPr>
        <w:pStyle w:val="1"/>
        <w:tabs>
          <w:tab w:val="left" w:pos="1205"/>
        </w:tabs>
        <w:spacing w:after="0"/>
        <w:ind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1.4 </w:t>
      </w:r>
      <w:r w:rsidR="00561E70" w:rsidRPr="009B08E4">
        <w:rPr>
          <w:rStyle w:val="a5"/>
          <w:sz w:val="26"/>
          <w:szCs w:val="26"/>
        </w:rPr>
        <w:t>В настоящем Положении основные т</w:t>
      </w:r>
      <w:r w:rsidRPr="009B08E4">
        <w:rPr>
          <w:rStyle w:val="a5"/>
          <w:sz w:val="26"/>
          <w:szCs w:val="26"/>
        </w:rPr>
        <w:t xml:space="preserve">ермины и понятия используются </w:t>
      </w:r>
      <w:r w:rsidR="00557011" w:rsidRPr="009B08E4">
        <w:rPr>
          <w:rStyle w:val="a5"/>
          <w:sz w:val="26"/>
          <w:szCs w:val="26"/>
        </w:rPr>
        <w:t xml:space="preserve">          </w:t>
      </w:r>
      <w:r w:rsidRPr="009B08E4">
        <w:rPr>
          <w:rStyle w:val="a5"/>
          <w:sz w:val="26"/>
          <w:szCs w:val="26"/>
        </w:rPr>
        <w:t xml:space="preserve">в </w:t>
      </w:r>
      <w:r w:rsidR="00561E70" w:rsidRPr="009B08E4">
        <w:rPr>
          <w:rStyle w:val="a5"/>
          <w:sz w:val="26"/>
          <w:szCs w:val="26"/>
        </w:rPr>
        <w:t>соответствии с Федеральным законом № 172-ФЗ.</w:t>
      </w:r>
    </w:p>
    <w:p w:rsidR="009C4B97" w:rsidRPr="009B08E4" w:rsidRDefault="009C4B97" w:rsidP="009B08E4">
      <w:pPr>
        <w:pStyle w:val="1"/>
        <w:tabs>
          <w:tab w:val="left" w:pos="1205"/>
        </w:tabs>
        <w:spacing w:after="0"/>
        <w:ind w:firstLine="709"/>
        <w:jc w:val="both"/>
        <w:rPr>
          <w:sz w:val="26"/>
          <w:szCs w:val="26"/>
        </w:rPr>
      </w:pPr>
    </w:p>
    <w:p w:rsidR="008B2847" w:rsidRPr="009B08E4" w:rsidRDefault="00561E70" w:rsidP="009B08E4">
      <w:pPr>
        <w:pStyle w:val="1"/>
        <w:numPr>
          <w:ilvl w:val="0"/>
          <w:numId w:val="31"/>
        </w:numPr>
        <w:tabs>
          <w:tab w:val="left" w:pos="1434"/>
        </w:tabs>
        <w:spacing w:after="0"/>
        <w:ind w:left="0"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 xml:space="preserve">Система стратегического планирования в </w:t>
      </w:r>
      <w:r w:rsidR="008B2847" w:rsidRPr="009B08E4">
        <w:rPr>
          <w:b/>
          <w:iCs/>
          <w:color w:val="auto"/>
          <w:sz w:val="26"/>
          <w:szCs w:val="26"/>
          <w:lang w:eastAsia="en-US"/>
        </w:rPr>
        <w:t>Краснолиманском муниципальном округе</w:t>
      </w:r>
    </w:p>
    <w:p w:rsidR="008B2847" w:rsidRPr="009B08E4" w:rsidRDefault="008B2847" w:rsidP="009B08E4">
      <w:pPr>
        <w:pStyle w:val="1"/>
        <w:tabs>
          <w:tab w:val="left" w:pos="1434"/>
        </w:tabs>
        <w:spacing w:after="0"/>
        <w:ind w:firstLine="709"/>
        <w:jc w:val="both"/>
        <w:rPr>
          <w:rStyle w:val="a5"/>
          <w:sz w:val="26"/>
          <w:szCs w:val="26"/>
        </w:rPr>
      </w:pPr>
    </w:p>
    <w:p w:rsidR="00D220A1" w:rsidRPr="009B08E4" w:rsidRDefault="008B2847" w:rsidP="009B08E4">
      <w:pPr>
        <w:pStyle w:val="1"/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2.1 </w:t>
      </w:r>
      <w:r w:rsidR="00561E70" w:rsidRPr="009B08E4">
        <w:rPr>
          <w:rStyle w:val="a5"/>
          <w:sz w:val="26"/>
          <w:szCs w:val="26"/>
        </w:rPr>
        <w:t xml:space="preserve">Основными задачами стратегического планирования в </w:t>
      </w:r>
      <w:r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="00561E70" w:rsidRPr="009B08E4">
        <w:rPr>
          <w:rStyle w:val="a5"/>
          <w:sz w:val="26"/>
          <w:szCs w:val="26"/>
        </w:rPr>
        <w:t xml:space="preserve"> являются: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координация муниципального стратегического управления </w:t>
      </w:r>
      <w:r w:rsidR="00DD335E">
        <w:rPr>
          <w:rStyle w:val="a5"/>
          <w:sz w:val="26"/>
          <w:szCs w:val="26"/>
        </w:rPr>
        <w:t xml:space="preserve">                                         </w:t>
      </w:r>
      <w:r w:rsidRPr="009B08E4">
        <w:rPr>
          <w:rStyle w:val="a5"/>
          <w:sz w:val="26"/>
          <w:szCs w:val="26"/>
        </w:rPr>
        <w:t xml:space="preserve">и мер бюджетной политики в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обеспечение согласованности и сбалансированности документов стратегического планирования, разработанных на уровне Донецкой Народной Республики, и документов стратегического планирования, разработанных на уровне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</w:t>
      </w:r>
      <w:r w:rsidR="006E70FD" w:rsidRPr="009B08E4">
        <w:rPr>
          <w:iCs/>
          <w:color w:val="auto"/>
          <w:sz w:val="26"/>
          <w:szCs w:val="26"/>
          <w:lang w:eastAsia="en-US"/>
        </w:rPr>
        <w:t>ого</w:t>
      </w:r>
      <w:r w:rsidR="008B2847" w:rsidRPr="009B08E4">
        <w:rPr>
          <w:iCs/>
          <w:color w:val="auto"/>
          <w:sz w:val="26"/>
          <w:szCs w:val="26"/>
          <w:lang w:eastAsia="en-US"/>
        </w:rPr>
        <w:t xml:space="preserve"> муниципально</w:t>
      </w:r>
      <w:r w:rsidR="006E70FD" w:rsidRPr="009B08E4">
        <w:rPr>
          <w:iCs/>
          <w:color w:val="auto"/>
          <w:sz w:val="26"/>
          <w:szCs w:val="26"/>
          <w:lang w:eastAsia="en-US"/>
        </w:rPr>
        <w:t>го</w:t>
      </w:r>
      <w:r w:rsidR="008B2847" w:rsidRPr="009B08E4">
        <w:rPr>
          <w:iCs/>
          <w:color w:val="auto"/>
          <w:sz w:val="26"/>
          <w:szCs w:val="26"/>
          <w:lang w:eastAsia="en-US"/>
        </w:rPr>
        <w:t xml:space="preserve"> округ</w:t>
      </w:r>
      <w:r w:rsidR="006E70FD" w:rsidRPr="009B08E4">
        <w:rPr>
          <w:iCs/>
          <w:color w:val="auto"/>
          <w:sz w:val="26"/>
          <w:szCs w:val="26"/>
          <w:lang w:eastAsia="en-US"/>
        </w:rPr>
        <w:t>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62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определение внутренних и внешних условий, тенденций, ограничений, диспропорций, дисбалансов, возможностей, включая финансовые, социально-экономическо</w:t>
      </w:r>
      <w:r w:rsidR="006E70FD" w:rsidRPr="009B08E4">
        <w:rPr>
          <w:rStyle w:val="a5"/>
          <w:sz w:val="26"/>
          <w:szCs w:val="26"/>
        </w:rPr>
        <w:t>е</w:t>
      </w:r>
      <w:r w:rsidRPr="009B08E4">
        <w:rPr>
          <w:rStyle w:val="a5"/>
          <w:sz w:val="26"/>
          <w:szCs w:val="26"/>
        </w:rPr>
        <w:t xml:space="preserve"> развити</w:t>
      </w:r>
      <w:r w:rsidR="006E70FD" w:rsidRPr="009B08E4">
        <w:rPr>
          <w:rStyle w:val="a5"/>
          <w:sz w:val="26"/>
          <w:szCs w:val="26"/>
        </w:rPr>
        <w:t>е</w:t>
      </w:r>
      <w:r w:rsidRPr="009B08E4">
        <w:rPr>
          <w:rStyle w:val="a5"/>
          <w:sz w:val="26"/>
          <w:szCs w:val="26"/>
        </w:rPr>
        <w:t xml:space="preserve">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 xml:space="preserve">, отдельных отраслей и сфер муниципального управления в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lastRenderedPageBreak/>
        <w:t xml:space="preserve">определение приоритетов социально-экономической политики, целей </w:t>
      </w:r>
      <w:r w:rsidR="006E70FD" w:rsidRPr="009B08E4">
        <w:rPr>
          <w:rStyle w:val="a5"/>
          <w:sz w:val="26"/>
          <w:szCs w:val="26"/>
        </w:rPr>
        <w:t xml:space="preserve">           </w:t>
      </w:r>
      <w:r w:rsidRPr="009B08E4">
        <w:rPr>
          <w:rStyle w:val="a5"/>
          <w:sz w:val="26"/>
          <w:szCs w:val="26"/>
        </w:rPr>
        <w:t xml:space="preserve">и задач социально-экономического развития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 xml:space="preserve">, отдельных отраслей и сфер муниципального управления в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7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выбор путей и способов достижения целей и решения задач социально-экономической политики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, обеспечивающих наибольшую эффективность использования необходимых ресурсов;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формирование и проведение комплекса мероприятий, обеспечивающих достижение целей и решение задач социально</w:t>
      </w:r>
      <w:r w:rsidR="006E70FD" w:rsidRPr="009B08E4">
        <w:rPr>
          <w:rStyle w:val="a5"/>
          <w:sz w:val="26"/>
          <w:szCs w:val="26"/>
        </w:rPr>
        <w:t>-</w:t>
      </w:r>
      <w:r w:rsidRPr="009B08E4">
        <w:rPr>
          <w:rStyle w:val="a5"/>
          <w:sz w:val="26"/>
          <w:szCs w:val="26"/>
        </w:rPr>
        <w:softHyphen/>
        <w:t xml:space="preserve">экономического развития </w:t>
      </w:r>
      <w:r w:rsidR="008B2847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62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определение ресурсов для достижения целей и решения задач социально-экономической политики, социально-экономического развития </w:t>
      </w:r>
      <w:r w:rsidR="00972AC5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координация действий участников стратегического планирования </w:t>
      </w:r>
      <w:r w:rsidR="006E70FD" w:rsidRPr="009B08E4">
        <w:rPr>
          <w:rStyle w:val="a5"/>
          <w:sz w:val="26"/>
          <w:szCs w:val="26"/>
        </w:rPr>
        <w:t xml:space="preserve">                  </w:t>
      </w:r>
      <w:r w:rsidRPr="009B08E4">
        <w:rPr>
          <w:rStyle w:val="a5"/>
          <w:sz w:val="26"/>
          <w:szCs w:val="26"/>
        </w:rPr>
        <w:t xml:space="preserve">и мероприятий, предусмотренных документами стратегического планирования </w:t>
      </w:r>
      <w:r w:rsidR="006E70FD" w:rsidRPr="009B08E4">
        <w:rPr>
          <w:rStyle w:val="a5"/>
          <w:sz w:val="26"/>
          <w:szCs w:val="26"/>
        </w:rPr>
        <w:t xml:space="preserve">           </w:t>
      </w:r>
      <w:r w:rsidRPr="009B08E4">
        <w:rPr>
          <w:rStyle w:val="a5"/>
          <w:sz w:val="26"/>
          <w:szCs w:val="26"/>
        </w:rPr>
        <w:t xml:space="preserve">в </w:t>
      </w:r>
      <w:r w:rsidR="00972AC5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, по срокам их реализации, ожидаемым результатам и параметрам ресурсного обеспечения;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организация мониторинга и контроля реализации документов стратегического планирования в </w:t>
      </w:r>
      <w:r w:rsidR="00841E83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5"/>
        </w:numPr>
        <w:tabs>
          <w:tab w:val="left" w:pos="120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научно-техническое, информационное, ресурсное и кадровое обеспечение стратегического планирования в </w:t>
      </w:r>
      <w:r w:rsidR="00841E83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;</w:t>
      </w:r>
    </w:p>
    <w:p w:rsidR="00D220A1" w:rsidRDefault="00561E70" w:rsidP="009B08E4">
      <w:pPr>
        <w:pStyle w:val="1"/>
        <w:numPr>
          <w:ilvl w:val="0"/>
          <w:numId w:val="5"/>
        </w:numPr>
        <w:tabs>
          <w:tab w:val="left" w:pos="1206"/>
        </w:tabs>
        <w:spacing w:after="0"/>
        <w:ind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создание условий, обеспечивающих вовлечение граждан и хозяйствующих субъектов в процесс стратегического планирования в </w:t>
      </w:r>
      <w:r w:rsidR="00841E83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.</w:t>
      </w:r>
    </w:p>
    <w:p w:rsidR="00721CB3" w:rsidRPr="009B08E4" w:rsidRDefault="00721CB3" w:rsidP="00721CB3">
      <w:pPr>
        <w:pStyle w:val="1"/>
        <w:tabs>
          <w:tab w:val="left" w:pos="1206"/>
        </w:tabs>
        <w:spacing w:after="0"/>
        <w:ind w:left="709" w:firstLine="0"/>
        <w:jc w:val="both"/>
        <w:rPr>
          <w:sz w:val="26"/>
          <w:szCs w:val="26"/>
        </w:rPr>
      </w:pPr>
    </w:p>
    <w:p w:rsidR="00841E83" w:rsidRDefault="00561E70" w:rsidP="00721CB3">
      <w:pPr>
        <w:pStyle w:val="1"/>
        <w:numPr>
          <w:ilvl w:val="0"/>
          <w:numId w:val="31"/>
        </w:numPr>
        <w:tabs>
          <w:tab w:val="left" w:pos="1239"/>
        </w:tabs>
        <w:spacing w:after="0"/>
        <w:jc w:val="center"/>
        <w:rPr>
          <w:b/>
          <w:iCs/>
          <w:color w:val="auto"/>
          <w:sz w:val="26"/>
          <w:szCs w:val="26"/>
          <w:lang w:eastAsia="en-US"/>
        </w:rPr>
      </w:pPr>
      <w:r w:rsidRPr="009B08E4">
        <w:rPr>
          <w:rStyle w:val="a5"/>
          <w:b/>
          <w:sz w:val="26"/>
          <w:szCs w:val="26"/>
        </w:rPr>
        <w:t xml:space="preserve">Документы стратегического планирования в </w:t>
      </w:r>
      <w:r w:rsidR="00841E83" w:rsidRPr="009B08E4">
        <w:rPr>
          <w:b/>
          <w:iCs/>
          <w:color w:val="auto"/>
          <w:sz w:val="26"/>
          <w:szCs w:val="26"/>
          <w:lang w:eastAsia="en-US"/>
        </w:rPr>
        <w:t>Краснолиманском муниципальном округе</w:t>
      </w:r>
    </w:p>
    <w:p w:rsidR="00721CB3" w:rsidRPr="009B08E4" w:rsidRDefault="00721CB3" w:rsidP="00721CB3">
      <w:pPr>
        <w:pStyle w:val="1"/>
        <w:tabs>
          <w:tab w:val="left" w:pos="1239"/>
        </w:tabs>
        <w:spacing w:after="0"/>
        <w:ind w:left="720" w:firstLine="0"/>
        <w:rPr>
          <w:rStyle w:val="a5"/>
          <w:b/>
          <w:sz w:val="26"/>
          <w:szCs w:val="26"/>
        </w:rPr>
      </w:pPr>
    </w:p>
    <w:p w:rsidR="00D220A1" w:rsidRPr="009B08E4" w:rsidRDefault="00841E83" w:rsidP="009B08E4">
      <w:pPr>
        <w:pStyle w:val="1"/>
        <w:spacing w:after="0"/>
        <w:ind w:firstLine="709"/>
        <w:jc w:val="both"/>
        <w:rPr>
          <w:b/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3.1 </w:t>
      </w:r>
      <w:r w:rsidR="00561E70" w:rsidRPr="009B08E4">
        <w:rPr>
          <w:rStyle w:val="a5"/>
          <w:sz w:val="26"/>
          <w:szCs w:val="26"/>
        </w:rPr>
        <w:t xml:space="preserve">Документы стратегического планирования, необходимые для обеспечения бюджетного процесса в </w:t>
      </w:r>
      <w:r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="00561E70" w:rsidRPr="009B08E4">
        <w:rPr>
          <w:rStyle w:val="a5"/>
          <w:sz w:val="26"/>
          <w:szCs w:val="26"/>
        </w:rPr>
        <w:t>,</w:t>
      </w:r>
      <w:r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>разрабатываются, утверждаются (одобряются) и реализуются в соответствии с Бюджетным кодексом Российской Федерации, с применением программно</w:t>
      </w:r>
      <w:r w:rsidR="006E70FD" w:rsidRPr="009B08E4">
        <w:rPr>
          <w:rStyle w:val="a5"/>
          <w:sz w:val="26"/>
          <w:szCs w:val="26"/>
        </w:rPr>
        <w:t>-</w:t>
      </w:r>
      <w:r w:rsidR="00561E70" w:rsidRPr="009B08E4">
        <w:rPr>
          <w:rStyle w:val="a5"/>
          <w:sz w:val="26"/>
          <w:szCs w:val="26"/>
        </w:rPr>
        <w:softHyphen/>
        <w:t xml:space="preserve">целевого метода планирования бюджета муниципального образования, являясь основой для формирования </w:t>
      </w:r>
      <w:r w:rsidR="006E70FD" w:rsidRPr="009B08E4">
        <w:rPr>
          <w:rStyle w:val="a5"/>
          <w:sz w:val="26"/>
          <w:szCs w:val="26"/>
        </w:rPr>
        <w:t xml:space="preserve">                 </w:t>
      </w:r>
      <w:r w:rsidR="00561E70" w:rsidRPr="009B08E4">
        <w:rPr>
          <w:rStyle w:val="a5"/>
          <w:sz w:val="26"/>
          <w:szCs w:val="26"/>
        </w:rPr>
        <w:t xml:space="preserve">и исполнения бюджета </w:t>
      </w:r>
      <w:r w:rsidRPr="009B08E4">
        <w:rPr>
          <w:iCs/>
          <w:color w:val="auto"/>
          <w:sz w:val="26"/>
          <w:szCs w:val="26"/>
          <w:lang w:eastAsia="en-US"/>
        </w:rPr>
        <w:t xml:space="preserve">Краснолиманского </w:t>
      </w:r>
      <w:r w:rsidR="006E70FD" w:rsidRPr="009B08E4">
        <w:rPr>
          <w:iCs/>
          <w:color w:val="auto"/>
          <w:sz w:val="26"/>
          <w:szCs w:val="26"/>
          <w:lang w:eastAsia="en-US"/>
        </w:rPr>
        <w:t>муниципально</w:t>
      </w:r>
      <w:r w:rsidRPr="009B08E4">
        <w:rPr>
          <w:iCs/>
          <w:color w:val="auto"/>
          <w:sz w:val="26"/>
          <w:szCs w:val="26"/>
          <w:lang w:eastAsia="en-US"/>
        </w:rPr>
        <w:t>го округа</w:t>
      </w:r>
      <w:r w:rsidR="00561E70" w:rsidRPr="009B08E4">
        <w:rPr>
          <w:rStyle w:val="a5"/>
          <w:sz w:val="26"/>
          <w:szCs w:val="26"/>
        </w:rPr>
        <w:t>.</w:t>
      </w:r>
    </w:p>
    <w:p w:rsidR="00D220A1" w:rsidRPr="009B08E4" w:rsidRDefault="00A62036" w:rsidP="009B08E4">
      <w:pPr>
        <w:pStyle w:val="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3.2</w:t>
      </w:r>
      <w:r w:rsidR="006E70FD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</w:t>
      </w:r>
      <w:r w:rsidRPr="009B08E4">
        <w:rPr>
          <w:iCs/>
          <w:color w:val="auto"/>
          <w:sz w:val="26"/>
          <w:szCs w:val="26"/>
          <w:lang w:eastAsia="en-US"/>
        </w:rPr>
        <w:t xml:space="preserve">Краснолиманского </w:t>
      </w:r>
      <w:r w:rsidR="006E70FD" w:rsidRPr="009B08E4">
        <w:rPr>
          <w:iCs/>
          <w:color w:val="auto"/>
          <w:sz w:val="26"/>
          <w:szCs w:val="26"/>
          <w:lang w:eastAsia="en-US"/>
        </w:rPr>
        <w:t>муниципально</w:t>
      </w:r>
      <w:r w:rsidRPr="009B08E4">
        <w:rPr>
          <w:iCs/>
          <w:color w:val="auto"/>
          <w:sz w:val="26"/>
          <w:szCs w:val="26"/>
          <w:lang w:eastAsia="en-US"/>
        </w:rPr>
        <w:t>го округа</w:t>
      </w:r>
      <w:r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и план мероприятий </w:t>
      </w:r>
      <w:r w:rsidR="00721CB3">
        <w:rPr>
          <w:rStyle w:val="a5"/>
          <w:sz w:val="26"/>
          <w:szCs w:val="26"/>
        </w:rPr>
        <w:t xml:space="preserve">                                 </w:t>
      </w:r>
      <w:r w:rsidR="00561E70" w:rsidRPr="009B08E4">
        <w:rPr>
          <w:rStyle w:val="a5"/>
          <w:sz w:val="26"/>
          <w:szCs w:val="26"/>
        </w:rPr>
        <w:t xml:space="preserve">по реализации стратегии социально-экономического развития </w:t>
      </w:r>
      <w:r w:rsidRPr="009B08E4">
        <w:rPr>
          <w:iCs/>
          <w:color w:val="auto"/>
          <w:sz w:val="26"/>
          <w:szCs w:val="26"/>
          <w:lang w:eastAsia="en-US"/>
        </w:rPr>
        <w:t xml:space="preserve">Краснолиманского </w:t>
      </w:r>
      <w:r w:rsidR="006E70FD" w:rsidRPr="009B08E4">
        <w:rPr>
          <w:iCs/>
          <w:color w:val="auto"/>
          <w:sz w:val="26"/>
          <w:szCs w:val="26"/>
          <w:lang w:eastAsia="en-US"/>
        </w:rPr>
        <w:t>муниципально</w:t>
      </w:r>
      <w:r w:rsidRPr="009B08E4">
        <w:rPr>
          <w:iCs/>
          <w:color w:val="auto"/>
          <w:sz w:val="26"/>
          <w:szCs w:val="26"/>
          <w:lang w:eastAsia="en-US"/>
        </w:rPr>
        <w:t>го округа</w:t>
      </w:r>
      <w:r w:rsidR="00561E70" w:rsidRPr="009B08E4">
        <w:rPr>
          <w:rStyle w:val="a5"/>
          <w:sz w:val="26"/>
          <w:szCs w:val="26"/>
        </w:rPr>
        <w:t>.</w:t>
      </w:r>
    </w:p>
    <w:p w:rsidR="00D220A1" w:rsidRPr="009B08E4" w:rsidRDefault="00575E98" w:rsidP="00721CB3">
      <w:pPr>
        <w:pStyle w:val="1"/>
        <w:tabs>
          <w:tab w:val="left" w:pos="709"/>
          <w:tab w:val="left" w:pos="1268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3.3</w:t>
      </w:r>
      <w:r w:rsidR="006E70FD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Документы стратегического планирования в </w:t>
      </w:r>
      <w:r w:rsidR="00AA62D8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="00AA62D8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разрабатываются в рамках целеполагания, прогнозирования, планирования и программирования на уровне </w:t>
      </w:r>
      <w:r w:rsidR="00AA62D8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>.</w:t>
      </w:r>
    </w:p>
    <w:p w:rsidR="00721CB3" w:rsidRDefault="00721CB3" w:rsidP="00721CB3">
      <w:pPr>
        <w:pStyle w:val="1"/>
        <w:numPr>
          <w:ilvl w:val="1"/>
          <w:numId w:val="31"/>
        </w:numPr>
        <w:tabs>
          <w:tab w:val="left" w:pos="0"/>
        </w:tabs>
        <w:spacing w:after="0"/>
        <w:jc w:val="both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   </w:t>
      </w:r>
      <w:r w:rsidR="00561E70" w:rsidRPr="009B08E4">
        <w:rPr>
          <w:rStyle w:val="a5"/>
          <w:sz w:val="26"/>
          <w:szCs w:val="26"/>
        </w:rPr>
        <w:t>К</w:t>
      </w:r>
      <w:r w:rsidR="006E70FD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>документам стратегическог</w:t>
      </w:r>
      <w:r w:rsidR="00D17669" w:rsidRPr="009B08E4">
        <w:rPr>
          <w:rStyle w:val="a5"/>
          <w:sz w:val="26"/>
          <w:szCs w:val="26"/>
        </w:rPr>
        <w:t>о планирования, разрабатываемым</w:t>
      </w:r>
      <w:r w:rsidR="00557011" w:rsidRPr="009B08E4">
        <w:rPr>
          <w:rStyle w:val="a5"/>
          <w:sz w:val="26"/>
          <w:szCs w:val="26"/>
        </w:rPr>
        <w:t xml:space="preserve"> </w:t>
      </w:r>
      <w:r w:rsidR="006E70FD" w:rsidRPr="009B08E4">
        <w:rPr>
          <w:rStyle w:val="a5"/>
          <w:sz w:val="26"/>
          <w:szCs w:val="26"/>
        </w:rPr>
        <w:t xml:space="preserve">на уровне </w:t>
      </w:r>
    </w:p>
    <w:p w:rsidR="00D220A1" w:rsidRPr="009B08E4" w:rsidRDefault="00D17669" w:rsidP="00721CB3">
      <w:pPr>
        <w:pStyle w:val="1"/>
        <w:tabs>
          <w:tab w:val="left" w:pos="0"/>
        </w:tabs>
        <w:spacing w:after="0"/>
        <w:ind w:firstLine="0"/>
        <w:jc w:val="both"/>
        <w:rPr>
          <w:sz w:val="26"/>
          <w:szCs w:val="26"/>
        </w:rPr>
      </w:pPr>
      <w:r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>, относятся:</w:t>
      </w:r>
    </w:p>
    <w:p w:rsidR="00D220A1" w:rsidRPr="009B08E4" w:rsidRDefault="00561E70" w:rsidP="009B08E4">
      <w:pPr>
        <w:pStyle w:val="1"/>
        <w:numPr>
          <w:ilvl w:val="0"/>
          <w:numId w:val="7"/>
        </w:numPr>
        <w:tabs>
          <w:tab w:val="left" w:pos="0"/>
          <w:tab w:val="left" w:pos="1091"/>
          <w:tab w:val="left" w:pos="170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стратегия социально-экономического развития </w:t>
      </w:r>
      <w:r w:rsidR="00D17669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7"/>
        </w:numPr>
        <w:tabs>
          <w:tab w:val="left" w:pos="109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план мероприятий по реализации стратегии социально- экономического развития </w:t>
      </w:r>
      <w:r w:rsidR="00D17669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7"/>
        </w:numPr>
        <w:tabs>
          <w:tab w:val="left" w:pos="109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lastRenderedPageBreak/>
        <w:t xml:space="preserve">прогноз социально-экономического развития </w:t>
      </w:r>
      <w:r w:rsidR="00D17669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D17669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на среднесрочный или долгосрочный период;</w:t>
      </w:r>
    </w:p>
    <w:p w:rsidR="00D220A1" w:rsidRPr="009B08E4" w:rsidRDefault="00561E70" w:rsidP="009B08E4">
      <w:pPr>
        <w:pStyle w:val="1"/>
        <w:numPr>
          <w:ilvl w:val="0"/>
          <w:numId w:val="7"/>
        </w:numPr>
        <w:tabs>
          <w:tab w:val="left" w:pos="108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бюджетный прогноз </w:t>
      </w:r>
      <w:r w:rsidR="00D17669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D17669" w:rsidRPr="009B08E4">
        <w:rPr>
          <w:rStyle w:val="a5"/>
          <w:sz w:val="26"/>
          <w:szCs w:val="26"/>
        </w:rPr>
        <w:t xml:space="preserve"> </w:t>
      </w:r>
      <w:r w:rsidR="00557011" w:rsidRPr="009B08E4">
        <w:rPr>
          <w:rStyle w:val="a5"/>
          <w:sz w:val="26"/>
          <w:szCs w:val="26"/>
        </w:rPr>
        <w:t xml:space="preserve">                  </w:t>
      </w:r>
      <w:r w:rsidRPr="009B08E4">
        <w:rPr>
          <w:rStyle w:val="a5"/>
          <w:sz w:val="26"/>
          <w:szCs w:val="26"/>
        </w:rPr>
        <w:t>на долгосрочный период;</w:t>
      </w:r>
    </w:p>
    <w:p w:rsidR="00D220A1" w:rsidRPr="009B08E4" w:rsidRDefault="00561E70" w:rsidP="009B08E4">
      <w:pPr>
        <w:pStyle w:val="1"/>
        <w:numPr>
          <w:ilvl w:val="0"/>
          <w:numId w:val="7"/>
        </w:numPr>
        <w:tabs>
          <w:tab w:val="left" w:pos="1134"/>
          <w:tab w:val="left" w:pos="1560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муниципальные программы.</w:t>
      </w:r>
    </w:p>
    <w:p w:rsidR="00721CB3" w:rsidRDefault="00721CB3" w:rsidP="00721CB3">
      <w:pPr>
        <w:pStyle w:val="1"/>
        <w:numPr>
          <w:ilvl w:val="1"/>
          <w:numId w:val="31"/>
        </w:numPr>
        <w:spacing w:after="0"/>
        <w:jc w:val="both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 xml:space="preserve">     </w:t>
      </w:r>
      <w:r w:rsidR="00561E70" w:rsidRPr="009B08E4">
        <w:rPr>
          <w:rStyle w:val="a5"/>
          <w:sz w:val="26"/>
          <w:szCs w:val="26"/>
        </w:rPr>
        <w:t xml:space="preserve">К </w:t>
      </w:r>
      <w:r>
        <w:rPr>
          <w:rStyle w:val="a5"/>
          <w:sz w:val="26"/>
          <w:szCs w:val="26"/>
        </w:rPr>
        <w:t xml:space="preserve">       </w:t>
      </w:r>
      <w:r w:rsidR="00561E70" w:rsidRPr="009B08E4">
        <w:rPr>
          <w:rStyle w:val="a5"/>
          <w:sz w:val="26"/>
          <w:szCs w:val="26"/>
        </w:rPr>
        <w:t xml:space="preserve">разработке </w:t>
      </w:r>
      <w:r>
        <w:rPr>
          <w:rStyle w:val="a5"/>
          <w:sz w:val="26"/>
          <w:szCs w:val="26"/>
        </w:rPr>
        <w:t xml:space="preserve">       </w:t>
      </w:r>
      <w:r w:rsidR="00561E70" w:rsidRPr="009B08E4">
        <w:rPr>
          <w:rStyle w:val="a5"/>
          <w:sz w:val="26"/>
          <w:szCs w:val="26"/>
        </w:rPr>
        <w:t xml:space="preserve">документов </w:t>
      </w:r>
      <w:r>
        <w:rPr>
          <w:rStyle w:val="a5"/>
          <w:sz w:val="26"/>
          <w:szCs w:val="26"/>
        </w:rPr>
        <w:t xml:space="preserve">       </w:t>
      </w:r>
      <w:r w:rsidR="00561E70" w:rsidRPr="009B08E4">
        <w:rPr>
          <w:rStyle w:val="a5"/>
          <w:sz w:val="26"/>
          <w:szCs w:val="26"/>
        </w:rPr>
        <w:t xml:space="preserve">стратегического </w:t>
      </w:r>
      <w:r>
        <w:rPr>
          <w:rStyle w:val="a5"/>
          <w:sz w:val="26"/>
          <w:szCs w:val="26"/>
        </w:rPr>
        <w:t xml:space="preserve">        </w:t>
      </w:r>
      <w:r w:rsidR="00561E70" w:rsidRPr="009B08E4">
        <w:rPr>
          <w:rStyle w:val="a5"/>
          <w:sz w:val="26"/>
          <w:szCs w:val="26"/>
        </w:rPr>
        <w:t xml:space="preserve">планирования </w:t>
      </w:r>
      <w:r>
        <w:rPr>
          <w:rStyle w:val="a5"/>
          <w:sz w:val="26"/>
          <w:szCs w:val="26"/>
        </w:rPr>
        <w:t xml:space="preserve">                        </w:t>
      </w:r>
    </w:p>
    <w:p w:rsidR="00D7384E" w:rsidRPr="009B08E4" w:rsidRDefault="00561E70" w:rsidP="00721CB3">
      <w:pPr>
        <w:pStyle w:val="1"/>
        <w:tabs>
          <w:tab w:val="left" w:pos="709"/>
        </w:tabs>
        <w:spacing w:after="0"/>
        <w:ind w:firstLine="0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>в</w:t>
      </w:r>
      <w:r w:rsidR="006E70FD" w:rsidRPr="009B08E4">
        <w:rPr>
          <w:rStyle w:val="a5"/>
          <w:sz w:val="26"/>
          <w:szCs w:val="26"/>
        </w:rPr>
        <w:t xml:space="preserve"> </w:t>
      </w:r>
      <w:r w:rsidR="00F140DB" w:rsidRPr="009B08E4">
        <w:rPr>
          <w:iCs/>
          <w:color w:val="auto"/>
          <w:sz w:val="26"/>
          <w:szCs w:val="26"/>
          <w:lang w:eastAsia="en-US"/>
        </w:rPr>
        <w:t xml:space="preserve">Краснолиманском </w:t>
      </w:r>
      <w:r w:rsidR="006E70FD" w:rsidRPr="009B08E4">
        <w:rPr>
          <w:iCs/>
          <w:color w:val="auto"/>
          <w:sz w:val="26"/>
          <w:szCs w:val="26"/>
          <w:lang w:eastAsia="en-US"/>
        </w:rPr>
        <w:t>муниципальном</w:t>
      </w:r>
      <w:r w:rsidR="00F140DB" w:rsidRPr="009B08E4">
        <w:rPr>
          <w:iCs/>
          <w:color w:val="auto"/>
          <w:sz w:val="26"/>
          <w:szCs w:val="26"/>
          <w:lang w:eastAsia="en-US"/>
        </w:rPr>
        <w:t xml:space="preserve"> округе</w:t>
      </w:r>
      <w:r w:rsidR="00F140DB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E70FD" w:rsidRPr="009B08E4" w:rsidRDefault="006E70FD" w:rsidP="009B08E4">
      <w:pPr>
        <w:pStyle w:val="1"/>
        <w:spacing w:after="0"/>
        <w:ind w:firstLine="709"/>
        <w:jc w:val="both"/>
        <w:rPr>
          <w:rStyle w:val="a5"/>
          <w:sz w:val="26"/>
          <w:szCs w:val="26"/>
        </w:rPr>
      </w:pPr>
    </w:p>
    <w:p w:rsidR="00D7384E" w:rsidRPr="009B08E4" w:rsidRDefault="00561E70" w:rsidP="009B08E4">
      <w:pPr>
        <w:pStyle w:val="1"/>
        <w:numPr>
          <w:ilvl w:val="0"/>
          <w:numId w:val="8"/>
        </w:numPr>
        <w:spacing w:after="0"/>
        <w:ind w:firstLine="709"/>
        <w:jc w:val="center"/>
        <w:rPr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 xml:space="preserve">Участники стратегического планирования в </w:t>
      </w:r>
      <w:r w:rsidR="00CC73BF" w:rsidRPr="009B08E4">
        <w:rPr>
          <w:b/>
          <w:iCs/>
          <w:color w:val="auto"/>
          <w:sz w:val="26"/>
          <w:szCs w:val="26"/>
          <w:lang w:eastAsia="en-US"/>
        </w:rPr>
        <w:t>Краснолиманско</w:t>
      </w:r>
      <w:r w:rsidR="00D7384E" w:rsidRPr="009B08E4">
        <w:rPr>
          <w:b/>
          <w:iCs/>
          <w:color w:val="auto"/>
          <w:sz w:val="26"/>
          <w:szCs w:val="26"/>
          <w:lang w:eastAsia="en-US"/>
        </w:rPr>
        <w:t>м</w:t>
      </w:r>
      <w:r w:rsidR="00CC73BF" w:rsidRPr="009B08E4">
        <w:rPr>
          <w:b/>
          <w:iCs/>
          <w:color w:val="auto"/>
          <w:sz w:val="26"/>
          <w:szCs w:val="26"/>
          <w:lang w:eastAsia="en-US"/>
        </w:rPr>
        <w:t xml:space="preserve"> муниципально</w:t>
      </w:r>
      <w:r w:rsidR="00D7384E" w:rsidRPr="009B08E4">
        <w:rPr>
          <w:b/>
          <w:iCs/>
          <w:color w:val="auto"/>
          <w:sz w:val="26"/>
          <w:szCs w:val="26"/>
          <w:lang w:eastAsia="en-US"/>
        </w:rPr>
        <w:t>м</w:t>
      </w:r>
      <w:r w:rsidR="00CC73BF" w:rsidRPr="009B08E4">
        <w:rPr>
          <w:b/>
          <w:iCs/>
          <w:color w:val="auto"/>
          <w:sz w:val="26"/>
          <w:szCs w:val="26"/>
          <w:lang w:eastAsia="en-US"/>
        </w:rPr>
        <w:t xml:space="preserve"> округ</w:t>
      </w:r>
      <w:r w:rsidR="00D7384E" w:rsidRPr="009B08E4">
        <w:rPr>
          <w:b/>
          <w:iCs/>
          <w:color w:val="auto"/>
          <w:sz w:val="26"/>
          <w:szCs w:val="26"/>
          <w:lang w:eastAsia="en-US"/>
        </w:rPr>
        <w:t>е</w:t>
      </w:r>
    </w:p>
    <w:p w:rsidR="006E70FD" w:rsidRPr="009B08E4" w:rsidRDefault="006E70FD" w:rsidP="009B08E4">
      <w:pPr>
        <w:pStyle w:val="1"/>
        <w:spacing w:after="0"/>
        <w:ind w:firstLine="709"/>
        <w:rPr>
          <w:b/>
          <w:sz w:val="26"/>
          <w:szCs w:val="26"/>
        </w:rPr>
      </w:pPr>
    </w:p>
    <w:p w:rsidR="00D220A1" w:rsidRPr="009B08E4" w:rsidRDefault="00557011" w:rsidP="009B08E4">
      <w:pPr>
        <w:pStyle w:val="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4.1</w:t>
      </w:r>
      <w:r w:rsidR="00CC73BF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Участниками стратегического планирования на уровне </w:t>
      </w:r>
      <w:r w:rsidR="00687A33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687A33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>являются органы местного самоуправления:</w:t>
      </w:r>
    </w:p>
    <w:p w:rsidR="00D220A1" w:rsidRPr="009B08E4" w:rsidRDefault="00687A33" w:rsidP="009B08E4">
      <w:pPr>
        <w:pStyle w:val="1"/>
        <w:numPr>
          <w:ilvl w:val="2"/>
          <w:numId w:val="32"/>
        </w:numPr>
        <w:tabs>
          <w:tab w:val="left" w:pos="72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Краснолиманский муниципальный</w:t>
      </w:r>
      <w:r w:rsidR="00561E70" w:rsidRPr="009B08E4">
        <w:rPr>
          <w:rStyle w:val="a5"/>
          <w:sz w:val="26"/>
          <w:szCs w:val="26"/>
        </w:rPr>
        <w:t xml:space="preserve"> совет Донецкой Народной Республики.</w:t>
      </w:r>
    </w:p>
    <w:p w:rsidR="00D220A1" w:rsidRPr="009B08E4" w:rsidRDefault="00561E70" w:rsidP="009B08E4">
      <w:pPr>
        <w:pStyle w:val="1"/>
        <w:numPr>
          <w:ilvl w:val="2"/>
          <w:numId w:val="32"/>
        </w:numPr>
        <w:tabs>
          <w:tab w:val="left" w:pos="72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Глава муниципального образования </w:t>
      </w:r>
      <w:r w:rsidR="00687A33" w:rsidRPr="009B08E4">
        <w:rPr>
          <w:iCs/>
          <w:color w:val="auto"/>
          <w:sz w:val="26"/>
          <w:szCs w:val="26"/>
          <w:lang w:eastAsia="en-US"/>
        </w:rPr>
        <w:t>Краснолиманский муниципальный округ</w:t>
      </w:r>
      <w:r w:rsidR="00687A33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Донецкой Народной Республики.</w:t>
      </w:r>
    </w:p>
    <w:p w:rsidR="00D220A1" w:rsidRPr="009B08E4" w:rsidRDefault="00561E70" w:rsidP="009B08E4">
      <w:pPr>
        <w:pStyle w:val="1"/>
        <w:numPr>
          <w:ilvl w:val="2"/>
          <w:numId w:val="32"/>
        </w:numPr>
        <w:tabs>
          <w:tab w:val="left" w:pos="72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Администрация </w:t>
      </w:r>
      <w:r w:rsidR="00687A33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.</w:t>
      </w:r>
    </w:p>
    <w:p w:rsidR="00D220A1" w:rsidRPr="009B08E4" w:rsidRDefault="00561E70" w:rsidP="00EC5F57">
      <w:pPr>
        <w:pStyle w:val="1"/>
        <w:tabs>
          <w:tab w:val="left" w:pos="709"/>
        </w:tabs>
        <w:spacing w:after="0"/>
        <w:ind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>Муниципальные организации также могут участвовать в</w:t>
      </w:r>
      <w:r w:rsidR="00687A33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стратегическом планировании на уровне </w:t>
      </w:r>
      <w:r w:rsidR="00687A33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687A33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в случаях, предусмотренных муниципальными нормативными правовыми актами.</w:t>
      </w:r>
    </w:p>
    <w:p w:rsidR="006E70FD" w:rsidRPr="009B08E4" w:rsidRDefault="006E70FD" w:rsidP="009B08E4">
      <w:pPr>
        <w:pStyle w:val="1"/>
        <w:spacing w:after="0"/>
        <w:ind w:firstLine="709"/>
        <w:jc w:val="center"/>
        <w:rPr>
          <w:sz w:val="26"/>
          <w:szCs w:val="26"/>
        </w:rPr>
      </w:pPr>
    </w:p>
    <w:p w:rsidR="007D5010" w:rsidRPr="009B08E4" w:rsidRDefault="00561E70" w:rsidP="009B08E4">
      <w:pPr>
        <w:pStyle w:val="1"/>
        <w:numPr>
          <w:ilvl w:val="0"/>
          <w:numId w:val="9"/>
        </w:numPr>
        <w:tabs>
          <w:tab w:val="left" w:pos="1690"/>
        </w:tabs>
        <w:spacing w:after="0"/>
        <w:ind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>Полномочия участников страт</w:t>
      </w:r>
      <w:r w:rsidR="00687A33" w:rsidRPr="009B08E4">
        <w:rPr>
          <w:rStyle w:val="a5"/>
          <w:b/>
          <w:sz w:val="26"/>
          <w:szCs w:val="26"/>
        </w:rPr>
        <w:t>егического планирования</w:t>
      </w:r>
    </w:p>
    <w:p w:rsidR="00D220A1" w:rsidRPr="009B08E4" w:rsidRDefault="007D5010" w:rsidP="009B08E4">
      <w:pPr>
        <w:pStyle w:val="1"/>
        <w:tabs>
          <w:tab w:val="left" w:pos="1690"/>
        </w:tabs>
        <w:spacing w:after="0"/>
        <w:ind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>ор</w:t>
      </w:r>
      <w:r w:rsidR="00687A33" w:rsidRPr="009B08E4">
        <w:rPr>
          <w:rStyle w:val="a5"/>
          <w:b/>
          <w:sz w:val="26"/>
          <w:szCs w:val="26"/>
        </w:rPr>
        <w:t>ганов</w:t>
      </w:r>
      <w:r w:rsidRPr="009B08E4">
        <w:rPr>
          <w:rStyle w:val="a5"/>
          <w:b/>
          <w:sz w:val="26"/>
          <w:szCs w:val="26"/>
        </w:rPr>
        <w:t xml:space="preserve"> </w:t>
      </w:r>
      <w:r w:rsidR="00561E70" w:rsidRPr="009B08E4">
        <w:rPr>
          <w:rStyle w:val="a5"/>
          <w:b/>
          <w:sz w:val="26"/>
          <w:szCs w:val="26"/>
        </w:rPr>
        <w:t>местного самоуправления</w:t>
      </w:r>
    </w:p>
    <w:p w:rsidR="006E70FD" w:rsidRPr="009B08E4" w:rsidRDefault="006E70FD" w:rsidP="009B08E4">
      <w:pPr>
        <w:pStyle w:val="1"/>
        <w:tabs>
          <w:tab w:val="left" w:pos="1690"/>
        </w:tabs>
        <w:spacing w:after="0"/>
        <w:ind w:firstLine="709"/>
        <w:rPr>
          <w:b/>
          <w:sz w:val="26"/>
          <w:szCs w:val="26"/>
        </w:rPr>
      </w:pPr>
    </w:p>
    <w:p w:rsidR="00D220A1" w:rsidRPr="009B08E4" w:rsidRDefault="00561E70" w:rsidP="009B08E4">
      <w:pPr>
        <w:pStyle w:val="1"/>
        <w:numPr>
          <w:ilvl w:val="1"/>
          <w:numId w:val="9"/>
        </w:numPr>
        <w:tabs>
          <w:tab w:val="left" w:pos="1244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Органы местного самоуправления в сфере стратегического планирования:</w:t>
      </w:r>
    </w:p>
    <w:p w:rsidR="00D220A1" w:rsidRPr="009B08E4" w:rsidRDefault="00561E70" w:rsidP="009B08E4">
      <w:pPr>
        <w:pStyle w:val="1"/>
        <w:numPr>
          <w:ilvl w:val="0"/>
          <w:numId w:val="10"/>
        </w:numPr>
        <w:tabs>
          <w:tab w:val="left" w:pos="107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определяют долгосрочные цели и задачи муниципального управления </w:t>
      </w:r>
      <w:r w:rsidR="00557011" w:rsidRPr="009B08E4">
        <w:rPr>
          <w:rStyle w:val="a5"/>
          <w:sz w:val="26"/>
          <w:szCs w:val="26"/>
        </w:rPr>
        <w:t xml:space="preserve">          </w:t>
      </w:r>
      <w:r w:rsidRPr="009B08E4">
        <w:rPr>
          <w:rStyle w:val="a5"/>
          <w:sz w:val="26"/>
          <w:szCs w:val="26"/>
        </w:rPr>
        <w:t xml:space="preserve">и социально-экономического развития </w:t>
      </w:r>
      <w:r w:rsidR="008B07BF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, согласованные с приоритетами и целями социально</w:t>
      </w:r>
      <w:r w:rsidRPr="009B08E4">
        <w:rPr>
          <w:rStyle w:val="a5"/>
          <w:sz w:val="26"/>
          <w:szCs w:val="26"/>
        </w:rPr>
        <w:softHyphen/>
      </w:r>
      <w:r w:rsidR="007D5010" w:rsidRPr="009B08E4">
        <w:rPr>
          <w:rStyle w:val="a5"/>
          <w:sz w:val="26"/>
          <w:szCs w:val="26"/>
        </w:rPr>
        <w:t>-</w:t>
      </w:r>
      <w:r w:rsidRPr="009B08E4">
        <w:rPr>
          <w:rStyle w:val="a5"/>
          <w:sz w:val="26"/>
          <w:szCs w:val="26"/>
        </w:rPr>
        <w:t>экономического развития Российской Федерации и Донецкой Народной Республики;</w:t>
      </w:r>
    </w:p>
    <w:p w:rsidR="00D220A1" w:rsidRPr="009B08E4" w:rsidRDefault="00561E70" w:rsidP="009B08E4">
      <w:pPr>
        <w:pStyle w:val="1"/>
        <w:numPr>
          <w:ilvl w:val="0"/>
          <w:numId w:val="10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определяют последовательность, порядок разработки и содержание документов стратегического планирования </w:t>
      </w:r>
      <w:r w:rsidR="008B07BF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10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разрабатывают, рассматривают, утверждают (одобряют) и реализуют документы стратегического планирования по вопросам, отнесенным к полномочиям органов местного самоуправления;</w:t>
      </w:r>
    </w:p>
    <w:p w:rsidR="00D220A1" w:rsidRPr="009B08E4" w:rsidRDefault="00561E70" w:rsidP="009B08E4">
      <w:pPr>
        <w:pStyle w:val="1"/>
        <w:numPr>
          <w:ilvl w:val="0"/>
          <w:numId w:val="10"/>
        </w:numPr>
        <w:tabs>
          <w:tab w:val="left" w:pos="1062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осуществляют мониторинг и контроль реализации документов стратегического планирования </w:t>
      </w:r>
      <w:r w:rsidR="008B07BF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Default="00561E70" w:rsidP="009B08E4">
      <w:pPr>
        <w:pStyle w:val="1"/>
        <w:numPr>
          <w:ilvl w:val="0"/>
          <w:numId w:val="10"/>
        </w:numPr>
        <w:tabs>
          <w:tab w:val="left" w:pos="1071"/>
        </w:tabs>
        <w:spacing w:after="0"/>
        <w:ind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>осуществляют иные полномочия в сфере стратегического планирования, определенные федеральными законами и иными нормативными правовыми актами Российской Федерации и муниципальными нормативными правовыми актами.</w:t>
      </w:r>
    </w:p>
    <w:p w:rsidR="00EC5F57" w:rsidRPr="009B08E4" w:rsidRDefault="00EC5F57" w:rsidP="00EC5F57">
      <w:pPr>
        <w:pStyle w:val="1"/>
        <w:tabs>
          <w:tab w:val="left" w:pos="1071"/>
        </w:tabs>
        <w:spacing w:after="0"/>
        <w:ind w:left="709" w:firstLine="0"/>
        <w:jc w:val="center"/>
        <w:rPr>
          <w:sz w:val="26"/>
          <w:szCs w:val="26"/>
        </w:rPr>
      </w:pPr>
    </w:p>
    <w:p w:rsidR="00EC5F57" w:rsidRDefault="00561E70" w:rsidP="00EC5F57">
      <w:pPr>
        <w:pStyle w:val="1"/>
        <w:numPr>
          <w:ilvl w:val="0"/>
          <w:numId w:val="11"/>
        </w:numPr>
        <w:tabs>
          <w:tab w:val="left" w:pos="0"/>
        </w:tabs>
        <w:spacing w:after="0"/>
        <w:ind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 xml:space="preserve">Общественное обсуждение проектов документов стратегического </w:t>
      </w:r>
      <w:r w:rsidR="007D5010" w:rsidRPr="009B08E4">
        <w:rPr>
          <w:rStyle w:val="a5"/>
          <w:b/>
          <w:sz w:val="26"/>
          <w:szCs w:val="26"/>
        </w:rPr>
        <w:t xml:space="preserve">      </w:t>
      </w:r>
      <w:r w:rsidR="00EC5F57">
        <w:rPr>
          <w:rStyle w:val="a5"/>
          <w:b/>
          <w:sz w:val="26"/>
          <w:szCs w:val="26"/>
        </w:rPr>
        <w:t xml:space="preserve">    </w:t>
      </w:r>
    </w:p>
    <w:p w:rsidR="00D220A1" w:rsidRPr="009B08E4" w:rsidRDefault="00EC5F57" w:rsidP="00EC5F57">
      <w:pPr>
        <w:pStyle w:val="1"/>
        <w:tabs>
          <w:tab w:val="left" w:pos="0"/>
        </w:tabs>
        <w:spacing w:after="0"/>
        <w:ind w:left="709" w:firstLine="0"/>
        <w:rPr>
          <w:b/>
          <w:sz w:val="26"/>
          <w:szCs w:val="26"/>
        </w:rPr>
      </w:pPr>
      <w:r>
        <w:rPr>
          <w:rStyle w:val="a5"/>
          <w:b/>
          <w:sz w:val="26"/>
          <w:szCs w:val="26"/>
        </w:rPr>
        <w:t xml:space="preserve">                  </w:t>
      </w:r>
      <w:r w:rsidR="00561E70" w:rsidRPr="009B08E4">
        <w:rPr>
          <w:rStyle w:val="a5"/>
          <w:b/>
          <w:sz w:val="26"/>
          <w:szCs w:val="26"/>
        </w:rPr>
        <w:t xml:space="preserve">планирования в </w:t>
      </w:r>
      <w:r w:rsidR="00CD0E6E" w:rsidRPr="009B08E4">
        <w:rPr>
          <w:b/>
          <w:iCs/>
          <w:color w:val="auto"/>
          <w:sz w:val="26"/>
          <w:szCs w:val="26"/>
          <w:lang w:eastAsia="en-US"/>
        </w:rPr>
        <w:t>Краснолиманском муниципальном округе</w:t>
      </w:r>
    </w:p>
    <w:p w:rsidR="00D220A1" w:rsidRPr="009B08E4" w:rsidRDefault="00561E70" w:rsidP="009B08E4">
      <w:pPr>
        <w:pStyle w:val="1"/>
        <w:numPr>
          <w:ilvl w:val="1"/>
          <w:numId w:val="16"/>
        </w:numPr>
        <w:tabs>
          <w:tab w:val="left" w:pos="1249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Проекты документов стратегического планирования в </w:t>
      </w:r>
      <w:r w:rsidR="00CD0E6E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 xml:space="preserve"> выносятся на общественное обсуждение с учетом требований </w:t>
      </w:r>
      <w:r w:rsidRPr="009B08E4">
        <w:rPr>
          <w:rStyle w:val="a5"/>
          <w:sz w:val="26"/>
          <w:szCs w:val="26"/>
        </w:rPr>
        <w:lastRenderedPageBreak/>
        <w:t>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D220A1" w:rsidRPr="009B08E4" w:rsidRDefault="00561E70" w:rsidP="009B08E4">
      <w:pPr>
        <w:pStyle w:val="1"/>
        <w:numPr>
          <w:ilvl w:val="1"/>
          <w:numId w:val="16"/>
        </w:numPr>
        <w:tabs>
          <w:tab w:val="left" w:pos="1249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Форма, порядок и сроки общественного обсуждения определяются </w:t>
      </w:r>
      <w:r w:rsidR="00557011" w:rsidRPr="009B08E4">
        <w:rPr>
          <w:rStyle w:val="a5"/>
          <w:sz w:val="26"/>
          <w:szCs w:val="26"/>
        </w:rPr>
        <w:t xml:space="preserve">        </w:t>
      </w:r>
      <w:r w:rsidRPr="009B08E4">
        <w:rPr>
          <w:rStyle w:val="a5"/>
          <w:sz w:val="26"/>
          <w:szCs w:val="26"/>
        </w:rPr>
        <w:t>для проекта документа стратегического планирования муниципального образования ответственным органом местного самоуправления.</w:t>
      </w:r>
    </w:p>
    <w:p w:rsidR="00D220A1" w:rsidRPr="009B08E4" w:rsidRDefault="00561E70" w:rsidP="009B08E4">
      <w:pPr>
        <w:pStyle w:val="1"/>
        <w:numPr>
          <w:ilvl w:val="1"/>
          <w:numId w:val="16"/>
        </w:numPr>
        <w:tabs>
          <w:tab w:val="left" w:pos="1249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местного самоуправления, ответственными за разработку документа стратегического планирования.</w:t>
      </w:r>
    </w:p>
    <w:p w:rsidR="00D220A1" w:rsidRPr="009B08E4" w:rsidRDefault="00561E70" w:rsidP="009B08E4">
      <w:pPr>
        <w:pStyle w:val="1"/>
        <w:numPr>
          <w:ilvl w:val="1"/>
          <w:numId w:val="16"/>
        </w:numPr>
        <w:tabs>
          <w:tab w:val="left" w:pos="1254"/>
        </w:tabs>
        <w:spacing w:after="0"/>
        <w:ind w:left="0"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</w:t>
      </w:r>
      <w:r w:rsidR="007D5010" w:rsidRPr="009B08E4">
        <w:rPr>
          <w:rStyle w:val="a5"/>
          <w:sz w:val="26"/>
          <w:szCs w:val="26"/>
        </w:rPr>
        <w:t xml:space="preserve">муниципального образования </w:t>
      </w:r>
      <w:r w:rsidR="00CD0E6E" w:rsidRPr="009B08E4">
        <w:rPr>
          <w:iCs/>
          <w:color w:val="auto"/>
          <w:sz w:val="26"/>
          <w:szCs w:val="26"/>
          <w:lang w:eastAsia="en-US"/>
        </w:rPr>
        <w:t>Краснолиманск</w:t>
      </w:r>
      <w:r w:rsidR="007D5010" w:rsidRPr="009B08E4">
        <w:rPr>
          <w:iCs/>
          <w:color w:val="auto"/>
          <w:sz w:val="26"/>
          <w:szCs w:val="26"/>
          <w:lang w:eastAsia="en-US"/>
        </w:rPr>
        <w:t>ий</w:t>
      </w:r>
      <w:r w:rsidR="00CD0E6E" w:rsidRPr="009B08E4">
        <w:rPr>
          <w:iCs/>
          <w:color w:val="auto"/>
          <w:sz w:val="26"/>
          <w:szCs w:val="26"/>
          <w:lang w:eastAsia="en-US"/>
        </w:rPr>
        <w:t xml:space="preserve"> муниципальн</w:t>
      </w:r>
      <w:r w:rsidR="007D5010" w:rsidRPr="009B08E4">
        <w:rPr>
          <w:iCs/>
          <w:color w:val="auto"/>
          <w:sz w:val="26"/>
          <w:szCs w:val="26"/>
          <w:lang w:eastAsia="en-US"/>
        </w:rPr>
        <w:t>ый</w:t>
      </w:r>
      <w:r w:rsidR="00CD0E6E" w:rsidRPr="009B08E4">
        <w:rPr>
          <w:iCs/>
          <w:color w:val="auto"/>
          <w:sz w:val="26"/>
          <w:szCs w:val="26"/>
          <w:lang w:eastAsia="en-US"/>
        </w:rPr>
        <w:t xml:space="preserve"> округ</w:t>
      </w:r>
      <w:r w:rsidR="007D5010" w:rsidRPr="009B08E4">
        <w:rPr>
          <w:iCs/>
          <w:color w:val="auto"/>
          <w:sz w:val="26"/>
          <w:szCs w:val="26"/>
          <w:lang w:eastAsia="en-US"/>
        </w:rPr>
        <w:t xml:space="preserve"> Донецкой Народной Республики</w:t>
      </w:r>
      <w:r w:rsidRPr="009B08E4">
        <w:rPr>
          <w:rStyle w:val="a5"/>
          <w:sz w:val="26"/>
          <w:szCs w:val="26"/>
        </w:rPr>
        <w:t xml:space="preserve">, а также на общедоступном информационном ресурсе стратегического планирования в </w:t>
      </w:r>
      <w:r w:rsidR="007D5010" w:rsidRPr="009B08E4">
        <w:rPr>
          <w:rStyle w:val="a5"/>
          <w:sz w:val="26"/>
          <w:szCs w:val="26"/>
        </w:rPr>
        <w:t>информационно телекоммуникационной</w:t>
      </w:r>
      <w:r w:rsidRPr="009B08E4">
        <w:rPr>
          <w:rStyle w:val="a5"/>
          <w:sz w:val="26"/>
          <w:szCs w:val="26"/>
        </w:rPr>
        <w:t xml:space="preserve"> сети «Интернет» (далее - сеть «Интернет»).</w:t>
      </w:r>
    </w:p>
    <w:p w:rsidR="007D5010" w:rsidRPr="009B08E4" w:rsidRDefault="007D5010" w:rsidP="009B08E4">
      <w:pPr>
        <w:pStyle w:val="1"/>
        <w:tabs>
          <w:tab w:val="left" w:pos="1254"/>
        </w:tabs>
        <w:spacing w:after="0"/>
        <w:ind w:firstLine="709"/>
        <w:jc w:val="both"/>
        <w:rPr>
          <w:sz w:val="26"/>
          <w:szCs w:val="26"/>
        </w:rPr>
      </w:pPr>
    </w:p>
    <w:p w:rsidR="00EC5F57" w:rsidRDefault="00561E70" w:rsidP="009B08E4">
      <w:pPr>
        <w:pStyle w:val="1"/>
        <w:numPr>
          <w:ilvl w:val="0"/>
          <w:numId w:val="12"/>
        </w:numPr>
        <w:tabs>
          <w:tab w:val="left" w:pos="0"/>
        </w:tabs>
        <w:spacing w:after="0"/>
        <w:ind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 xml:space="preserve">Государственная регистрация документов стратегического </w:t>
      </w:r>
      <w:r w:rsidR="00EC5F57">
        <w:rPr>
          <w:rStyle w:val="a5"/>
          <w:b/>
          <w:sz w:val="26"/>
          <w:szCs w:val="26"/>
        </w:rPr>
        <w:t xml:space="preserve"> </w:t>
      </w:r>
    </w:p>
    <w:p w:rsidR="00D220A1" w:rsidRPr="00EC5F57" w:rsidRDefault="00EC5F57" w:rsidP="00EC5F57">
      <w:pPr>
        <w:pStyle w:val="1"/>
        <w:tabs>
          <w:tab w:val="left" w:pos="0"/>
        </w:tabs>
        <w:spacing w:after="0"/>
        <w:ind w:left="709" w:firstLine="0"/>
        <w:rPr>
          <w:b/>
          <w:sz w:val="26"/>
          <w:szCs w:val="26"/>
        </w:rPr>
      </w:pPr>
      <w:r>
        <w:rPr>
          <w:rStyle w:val="a5"/>
          <w:b/>
          <w:sz w:val="26"/>
          <w:szCs w:val="26"/>
        </w:rPr>
        <w:t xml:space="preserve">                    </w:t>
      </w:r>
      <w:r w:rsidR="00561E70" w:rsidRPr="009B08E4">
        <w:rPr>
          <w:rStyle w:val="a5"/>
          <w:b/>
          <w:sz w:val="26"/>
          <w:szCs w:val="26"/>
        </w:rPr>
        <w:t xml:space="preserve">планирования в </w:t>
      </w:r>
      <w:r w:rsidR="00CD0E6E" w:rsidRPr="009B08E4">
        <w:rPr>
          <w:b/>
          <w:iCs/>
          <w:color w:val="auto"/>
          <w:sz w:val="26"/>
          <w:szCs w:val="26"/>
          <w:lang w:eastAsia="en-US"/>
        </w:rPr>
        <w:t>Краснолиманском муниципальном округе</w:t>
      </w:r>
    </w:p>
    <w:p w:rsidR="00EC5F57" w:rsidRPr="009B08E4" w:rsidRDefault="00EC5F57" w:rsidP="00EC5F57">
      <w:pPr>
        <w:pStyle w:val="1"/>
        <w:tabs>
          <w:tab w:val="left" w:pos="0"/>
        </w:tabs>
        <w:spacing w:after="0"/>
        <w:ind w:left="709" w:firstLine="0"/>
        <w:rPr>
          <w:b/>
          <w:sz w:val="26"/>
          <w:szCs w:val="26"/>
        </w:rPr>
      </w:pPr>
    </w:p>
    <w:p w:rsidR="00D220A1" w:rsidRPr="009B08E4" w:rsidRDefault="00561E70" w:rsidP="009B08E4">
      <w:pPr>
        <w:pStyle w:val="1"/>
        <w:numPr>
          <w:ilvl w:val="1"/>
          <w:numId w:val="33"/>
        </w:numPr>
        <w:tabs>
          <w:tab w:val="left" w:pos="1254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Документы стратегического планирования в </w:t>
      </w:r>
      <w:r w:rsidR="00011C67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="00011C67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подлежат обязательной государственной регистрации </w:t>
      </w:r>
      <w:r w:rsidR="00557011" w:rsidRPr="009B08E4">
        <w:rPr>
          <w:rStyle w:val="a5"/>
          <w:sz w:val="26"/>
          <w:szCs w:val="26"/>
        </w:rPr>
        <w:t xml:space="preserve">              </w:t>
      </w:r>
      <w:r w:rsidRPr="009B08E4">
        <w:rPr>
          <w:rStyle w:val="a5"/>
          <w:sz w:val="26"/>
          <w:szCs w:val="26"/>
        </w:rPr>
        <w:t xml:space="preserve">в федеральном государственном реестре документов стратегического планирования </w:t>
      </w:r>
      <w:r w:rsidR="00557011" w:rsidRPr="009B08E4">
        <w:rPr>
          <w:rStyle w:val="a5"/>
          <w:sz w:val="26"/>
          <w:szCs w:val="26"/>
        </w:rPr>
        <w:t xml:space="preserve">   </w:t>
      </w:r>
      <w:r w:rsidRPr="009B08E4">
        <w:rPr>
          <w:rStyle w:val="a5"/>
          <w:sz w:val="26"/>
          <w:szCs w:val="26"/>
        </w:rPr>
        <w:t>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220A1" w:rsidRPr="009B08E4" w:rsidRDefault="00561E70" w:rsidP="009B08E4">
      <w:pPr>
        <w:pStyle w:val="1"/>
        <w:numPr>
          <w:ilvl w:val="1"/>
          <w:numId w:val="33"/>
        </w:numPr>
        <w:tabs>
          <w:tab w:val="left" w:pos="0"/>
        </w:tabs>
        <w:spacing w:after="0"/>
        <w:ind w:left="0"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Руководители органов местного самоуправления несут ответственность за достоверность и своевременность предоставления информации </w:t>
      </w:r>
      <w:r w:rsidR="00557011" w:rsidRPr="009B08E4">
        <w:rPr>
          <w:rStyle w:val="a5"/>
          <w:sz w:val="26"/>
          <w:szCs w:val="26"/>
        </w:rPr>
        <w:t xml:space="preserve">                              </w:t>
      </w:r>
      <w:r w:rsidRPr="009B08E4">
        <w:rPr>
          <w:rStyle w:val="a5"/>
          <w:sz w:val="26"/>
          <w:szCs w:val="26"/>
        </w:rPr>
        <w:t>для государственной регистрации документов стратегического планирования.</w:t>
      </w:r>
    </w:p>
    <w:p w:rsidR="007D5010" w:rsidRPr="009B08E4" w:rsidRDefault="007D5010" w:rsidP="009B08E4">
      <w:pPr>
        <w:pStyle w:val="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</w:p>
    <w:p w:rsidR="00EC5F57" w:rsidRDefault="00561E70" w:rsidP="009B08E4">
      <w:pPr>
        <w:pStyle w:val="1"/>
        <w:numPr>
          <w:ilvl w:val="0"/>
          <w:numId w:val="13"/>
        </w:numPr>
        <w:tabs>
          <w:tab w:val="left" w:pos="0"/>
        </w:tabs>
        <w:spacing w:after="0"/>
        <w:ind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 xml:space="preserve">Реализация, мониторинг и контроль реализации документов </w:t>
      </w:r>
    </w:p>
    <w:p w:rsidR="00D220A1" w:rsidRDefault="00EC5F57" w:rsidP="00EC5F57">
      <w:pPr>
        <w:pStyle w:val="1"/>
        <w:tabs>
          <w:tab w:val="left" w:pos="0"/>
        </w:tabs>
        <w:spacing w:after="0"/>
        <w:ind w:left="709" w:firstLine="0"/>
        <w:rPr>
          <w:rStyle w:val="a5"/>
          <w:b/>
          <w:sz w:val="26"/>
          <w:szCs w:val="26"/>
        </w:rPr>
      </w:pPr>
      <w:r>
        <w:rPr>
          <w:rStyle w:val="a5"/>
          <w:b/>
          <w:sz w:val="26"/>
          <w:szCs w:val="26"/>
        </w:rPr>
        <w:t xml:space="preserve">                </w:t>
      </w:r>
      <w:r w:rsidR="00561E70" w:rsidRPr="009B08E4">
        <w:rPr>
          <w:rStyle w:val="a5"/>
          <w:b/>
          <w:sz w:val="26"/>
          <w:szCs w:val="26"/>
        </w:rPr>
        <w:t>стратегического планирования в муниципальном образовании</w:t>
      </w:r>
    </w:p>
    <w:p w:rsidR="00EC5F57" w:rsidRPr="009B08E4" w:rsidRDefault="00EC5F57" w:rsidP="00EC5F57">
      <w:pPr>
        <w:pStyle w:val="1"/>
        <w:tabs>
          <w:tab w:val="left" w:pos="0"/>
        </w:tabs>
        <w:spacing w:after="0"/>
        <w:ind w:left="709" w:firstLine="0"/>
        <w:rPr>
          <w:b/>
          <w:sz w:val="26"/>
          <w:szCs w:val="26"/>
        </w:rPr>
      </w:pPr>
    </w:p>
    <w:p w:rsidR="00D220A1" w:rsidRPr="009B08E4" w:rsidRDefault="00561E70" w:rsidP="009B08E4">
      <w:pPr>
        <w:pStyle w:val="1"/>
        <w:numPr>
          <w:ilvl w:val="1"/>
          <w:numId w:val="34"/>
        </w:numPr>
        <w:tabs>
          <w:tab w:val="left" w:pos="1244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Реализация документов стратегического планирования </w:t>
      </w:r>
      <w:r w:rsidR="00557011" w:rsidRPr="009B08E4">
        <w:rPr>
          <w:rStyle w:val="a5"/>
          <w:sz w:val="26"/>
          <w:szCs w:val="26"/>
        </w:rPr>
        <w:t xml:space="preserve">                                </w:t>
      </w:r>
      <w:r w:rsidRPr="009B08E4">
        <w:rPr>
          <w:rStyle w:val="a5"/>
          <w:sz w:val="26"/>
          <w:szCs w:val="26"/>
        </w:rPr>
        <w:t xml:space="preserve">в </w:t>
      </w:r>
      <w:r w:rsidR="00437679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.</w:t>
      </w:r>
    </w:p>
    <w:p w:rsidR="00D220A1" w:rsidRPr="009B08E4" w:rsidRDefault="00561E70" w:rsidP="009B08E4">
      <w:pPr>
        <w:pStyle w:val="1"/>
        <w:numPr>
          <w:ilvl w:val="2"/>
          <w:numId w:val="34"/>
        </w:numPr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Реализация стратегии социально-экономического развития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3D57D6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в случае решения органа местного самоуправления о ее разработке осуществляется путем разработки плана мероприятий по реализации стратегии социально-экономического развития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 xml:space="preserve">. Положения стратегии </w:t>
      </w:r>
      <w:r w:rsidR="00557011" w:rsidRPr="009B08E4">
        <w:rPr>
          <w:rStyle w:val="a5"/>
          <w:sz w:val="26"/>
          <w:szCs w:val="26"/>
        </w:rPr>
        <w:t>социально-экономического</w:t>
      </w:r>
      <w:r w:rsidRPr="009B08E4">
        <w:rPr>
          <w:rStyle w:val="a5"/>
          <w:sz w:val="26"/>
          <w:szCs w:val="26"/>
        </w:rPr>
        <w:t xml:space="preserve"> развития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3D57D6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детализируются в муниципальных программах с учетом необходимости ресурсного </w:t>
      </w:r>
      <w:proofErr w:type="gramStart"/>
      <w:r w:rsidRPr="009B08E4">
        <w:rPr>
          <w:rStyle w:val="a5"/>
          <w:sz w:val="26"/>
          <w:szCs w:val="26"/>
        </w:rPr>
        <w:t xml:space="preserve">обеспечения, </w:t>
      </w:r>
      <w:r w:rsidR="00557011" w:rsidRPr="009B08E4">
        <w:rPr>
          <w:rStyle w:val="a5"/>
          <w:sz w:val="26"/>
          <w:szCs w:val="26"/>
        </w:rPr>
        <w:t xml:space="preserve">  </w:t>
      </w:r>
      <w:proofErr w:type="gramEnd"/>
      <w:r w:rsidR="00557011" w:rsidRPr="009B08E4">
        <w:rPr>
          <w:rStyle w:val="a5"/>
          <w:sz w:val="26"/>
          <w:szCs w:val="26"/>
        </w:rPr>
        <w:t xml:space="preserve">      </w:t>
      </w:r>
      <w:r w:rsidRPr="009B08E4">
        <w:rPr>
          <w:rStyle w:val="a5"/>
          <w:sz w:val="26"/>
          <w:szCs w:val="26"/>
        </w:rPr>
        <w:t xml:space="preserve">в том числе определенного в соответствии с бюджетным прогнозом Донецкой Народной Республики и бюджетным прогнозом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3D57D6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на долгосрочный период.</w:t>
      </w:r>
    </w:p>
    <w:p w:rsidR="00D220A1" w:rsidRPr="009B08E4" w:rsidRDefault="00561E70" w:rsidP="009B08E4">
      <w:pPr>
        <w:pStyle w:val="1"/>
        <w:numPr>
          <w:ilvl w:val="2"/>
          <w:numId w:val="34"/>
        </w:numPr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В случае решения органа местного самоуправления о разработке стратегии социально-экономического развития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3D57D6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комплексы мероприятий по реализации ее основных положений и перечень муниципальных программ включаются в план мероприятий по реализации стратегии </w:t>
      </w:r>
      <w:r w:rsidRPr="009B08E4">
        <w:rPr>
          <w:rStyle w:val="a5"/>
          <w:sz w:val="26"/>
          <w:szCs w:val="26"/>
        </w:rPr>
        <w:lastRenderedPageBreak/>
        <w:t xml:space="preserve">социально-экономического развития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.</w:t>
      </w:r>
    </w:p>
    <w:p w:rsidR="00D220A1" w:rsidRPr="009B08E4" w:rsidRDefault="003D57D6" w:rsidP="009B08E4">
      <w:pPr>
        <w:pStyle w:val="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8.1.3</w:t>
      </w:r>
      <w:r w:rsidR="00557011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>Муниципальные программы, необходимые для реализации</w:t>
      </w:r>
      <w:r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стратегии социально-экономического развития </w:t>
      </w:r>
      <w:r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 xml:space="preserve">, определяются </w:t>
      </w:r>
      <w:r w:rsidRPr="009B08E4">
        <w:rPr>
          <w:iCs/>
          <w:color w:val="auto"/>
          <w:sz w:val="26"/>
          <w:szCs w:val="26"/>
          <w:lang w:eastAsia="en-US"/>
        </w:rPr>
        <w:t>Краснолиманским муниципальным округом</w:t>
      </w:r>
      <w:r w:rsidR="00561E70" w:rsidRPr="009B08E4">
        <w:rPr>
          <w:rStyle w:val="a5"/>
          <w:sz w:val="26"/>
          <w:szCs w:val="26"/>
        </w:rPr>
        <w:t>.</w:t>
      </w:r>
    </w:p>
    <w:p w:rsidR="00D220A1" w:rsidRPr="009B08E4" w:rsidRDefault="006E650B" w:rsidP="009B08E4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8.1.4 </w:t>
      </w:r>
      <w:r w:rsidR="00561E70" w:rsidRPr="009B08E4">
        <w:rPr>
          <w:rStyle w:val="a5"/>
          <w:sz w:val="26"/>
          <w:szCs w:val="26"/>
        </w:rPr>
        <w:t xml:space="preserve">Ежегодно проводится оценка эффективности реализации каждой муниципальной программы. Порядок проведения указанной оценки и ее критерии устанавливаются для муниципальных программ </w:t>
      </w:r>
      <w:r w:rsidR="003D57D6" w:rsidRPr="009B08E4">
        <w:rPr>
          <w:rStyle w:val="a5"/>
          <w:sz w:val="26"/>
          <w:szCs w:val="26"/>
        </w:rPr>
        <w:t>А</w:t>
      </w:r>
      <w:r w:rsidR="00561E70" w:rsidRPr="009B08E4">
        <w:rPr>
          <w:rStyle w:val="a5"/>
          <w:sz w:val="26"/>
          <w:szCs w:val="26"/>
        </w:rPr>
        <w:t xml:space="preserve">дминистрацией </w:t>
      </w:r>
      <w:r w:rsidR="003D57D6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>.</w:t>
      </w:r>
    </w:p>
    <w:p w:rsidR="00D220A1" w:rsidRPr="009B08E4" w:rsidRDefault="006E650B" w:rsidP="009B08E4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8.1.5</w:t>
      </w:r>
      <w:r w:rsidR="00557011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Орган местного самоуправления, определенный в соответствии </w:t>
      </w:r>
      <w:r w:rsidR="00557011" w:rsidRPr="009B08E4">
        <w:rPr>
          <w:rStyle w:val="a5"/>
          <w:sz w:val="26"/>
          <w:szCs w:val="26"/>
        </w:rPr>
        <w:t xml:space="preserve">                  </w:t>
      </w:r>
      <w:r w:rsidR="00561E70" w:rsidRPr="009B08E4">
        <w:rPr>
          <w:rStyle w:val="a5"/>
          <w:sz w:val="26"/>
          <w:szCs w:val="26"/>
        </w:rPr>
        <w:t xml:space="preserve">с муниципальными нормативными правовыми актами, готовит ежегодный отчет </w:t>
      </w:r>
      <w:r w:rsidR="00557011" w:rsidRPr="009B08E4">
        <w:rPr>
          <w:rStyle w:val="a5"/>
          <w:sz w:val="26"/>
          <w:szCs w:val="26"/>
        </w:rPr>
        <w:t xml:space="preserve">         </w:t>
      </w:r>
      <w:r w:rsidR="00561E70" w:rsidRPr="009B08E4">
        <w:rPr>
          <w:rStyle w:val="a5"/>
          <w:sz w:val="26"/>
          <w:szCs w:val="26"/>
        </w:rPr>
        <w:t xml:space="preserve">о ходе исполнения плана мероприятий по реализации стратегии </w:t>
      </w:r>
      <w:r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в случае разработки стратегии </w:t>
      </w:r>
      <w:r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>.</w:t>
      </w:r>
    </w:p>
    <w:p w:rsidR="00D220A1" w:rsidRPr="009B08E4" w:rsidRDefault="00561E70" w:rsidP="009B08E4">
      <w:pPr>
        <w:pStyle w:val="1"/>
        <w:numPr>
          <w:ilvl w:val="1"/>
          <w:numId w:val="34"/>
        </w:numPr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Мониторинг и контроль реализации документов стратегического планирования в </w:t>
      </w:r>
      <w:r w:rsidR="006E650B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.</w:t>
      </w:r>
    </w:p>
    <w:p w:rsidR="00D220A1" w:rsidRPr="009B08E4" w:rsidRDefault="00561E70" w:rsidP="009B08E4">
      <w:pPr>
        <w:pStyle w:val="1"/>
        <w:numPr>
          <w:ilvl w:val="2"/>
          <w:numId w:val="34"/>
        </w:numPr>
        <w:tabs>
          <w:tab w:val="left" w:pos="1455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Целью мониторинга и контроля реализации документов стратегического планирования на уровне </w:t>
      </w:r>
      <w:r w:rsidR="006E650B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6E650B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- повышение эффективности системы стратегического планирования и деятельности </w:t>
      </w:r>
      <w:r w:rsidR="00557011" w:rsidRPr="009B08E4">
        <w:rPr>
          <w:rStyle w:val="a5"/>
          <w:sz w:val="26"/>
          <w:szCs w:val="26"/>
        </w:rPr>
        <w:t xml:space="preserve">                    </w:t>
      </w:r>
      <w:r w:rsidRPr="009B08E4">
        <w:rPr>
          <w:rStyle w:val="a5"/>
          <w:sz w:val="26"/>
          <w:szCs w:val="26"/>
        </w:rPr>
        <w:t xml:space="preserve">его участников за счёт оценки ключевых </w:t>
      </w:r>
      <w:r w:rsidR="00557011" w:rsidRPr="009B08E4">
        <w:rPr>
          <w:rStyle w:val="a5"/>
          <w:sz w:val="26"/>
          <w:szCs w:val="26"/>
        </w:rPr>
        <w:t>социально-экономических</w:t>
      </w:r>
      <w:r w:rsidRPr="009B08E4">
        <w:rPr>
          <w:rStyle w:val="a5"/>
          <w:sz w:val="26"/>
          <w:szCs w:val="26"/>
        </w:rPr>
        <w:t xml:space="preserve"> и финансовых показателей и обеспечения достижения запланированных результатов развития городского округа.</w:t>
      </w:r>
    </w:p>
    <w:p w:rsidR="00D220A1" w:rsidRPr="009B08E4" w:rsidRDefault="00561E70" w:rsidP="009B08E4">
      <w:pPr>
        <w:pStyle w:val="1"/>
        <w:numPr>
          <w:ilvl w:val="2"/>
          <w:numId w:val="34"/>
        </w:numPr>
        <w:tabs>
          <w:tab w:val="left" w:pos="1460"/>
        </w:tabs>
        <w:spacing w:after="0"/>
        <w:ind w:left="0"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Основными задачами мониторинга и контроля реализации документов стратегического планирования в </w:t>
      </w:r>
      <w:r w:rsidR="00A849ED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="00A849ED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являются: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сбор, систематизация и обобщение информации о </w:t>
      </w:r>
      <w:r w:rsidR="00557011" w:rsidRPr="009B08E4">
        <w:rPr>
          <w:rStyle w:val="a5"/>
          <w:sz w:val="26"/>
          <w:szCs w:val="26"/>
        </w:rPr>
        <w:t>социально-экономическом</w:t>
      </w:r>
      <w:r w:rsidRPr="009B08E4">
        <w:rPr>
          <w:rStyle w:val="a5"/>
          <w:sz w:val="26"/>
          <w:szCs w:val="26"/>
        </w:rPr>
        <w:t xml:space="preserve"> развитии </w:t>
      </w:r>
      <w:r w:rsidR="00456E22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оценка степени достижения запланированных целей </w:t>
      </w:r>
      <w:r w:rsidR="00557011" w:rsidRPr="009B08E4">
        <w:rPr>
          <w:rStyle w:val="a5"/>
          <w:sz w:val="26"/>
          <w:szCs w:val="26"/>
        </w:rPr>
        <w:t>социально-экономического</w:t>
      </w:r>
      <w:r w:rsidRPr="009B08E4">
        <w:rPr>
          <w:rStyle w:val="a5"/>
          <w:sz w:val="26"/>
          <w:szCs w:val="26"/>
        </w:rPr>
        <w:t xml:space="preserve"> развития </w:t>
      </w:r>
      <w:r w:rsidR="00456E22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>;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оценка качества, результативности и эффективности документов стратегического планирования, разрабатываемых в рамках планирования </w:t>
      </w:r>
      <w:r w:rsidR="00557011" w:rsidRPr="009B08E4">
        <w:rPr>
          <w:rStyle w:val="a5"/>
          <w:sz w:val="26"/>
          <w:szCs w:val="26"/>
        </w:rPr>
        <w:t xml:space="preserve">           </w:t>
      </w:r>
      <w:r w:rsidR="00EC5F57">
        <w:rPr>
          <w:rStyle w:val="a5"/>
          <w:sz w:val="26"/>
          <w:szCs w:val="26"/>
        </w:rPr>
        <w:t xml:space="preserve">                      </w:t>
      </w:r>
      <w:r w:rsidRPr="009B08E4">
        <w:rPr>
          <w:rStyle w:val="a5"/>
          <w:sz w:val="26"/>
          <w:szCs w:val="26"/>
        </w:rPr>
        <w:t>и программирования отраслей экономики и сфер муниципального управления;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71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оценка соответствия плановых и фактических сроков, результатов реализации документов стратегического планирования и ресурсов, необходимых </w:t>
      </w:r>
      <w:r w:rsidR="00EC5F57">
        <w:rPr>
          <w:rStyle w:val="a5"/>
          <w:sz w:val="26"/>
          <w:szCs w:val="26"/>
        </w:rPr>
        <w:t xml:space="preserve">                </w:t>
      </w:r>
      <w:r w:rsidRPr="009B08E4">
        <w:rPr>
          <w:rStyle w:val="a5"/>
          <w:sz w:val="26"/>
          <w:szCs w:val="26"/>
        </w:rPr>
        <w:t>для их реализации;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оценка уровня социально-экономического развития </w:t>
      </w:r>
      <w:r w:rsidR="00C33D00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Pr="009B08E4">
        <w:rPr>
          <w:rStyle w:val="a5"/>
          <w:sz w:val="26"/>
          <w:szCs w:val="26"/>
        </w:rPr>
        <w:t xml:space="preserve">, проведение анализа, выявление возможных рисков и угроз </w:t>
      </w:r>
      <w:r w:rsidR="00EC5F57">
        <w:rPr>
          <w:rStyle w:val="a5"/>
          <w:sz w:val="26"/>
          <w:szCs w:val="26"/>
        </w:rPr>
        <w:t xml:space="preserve">             </w:t>
      </w:r>
      <w:r w:rsidRPr="009B08E4">
        <w:rPr>
          <w:rStyle w:val="a5"/>
          <w:sz w:val="26"/>
          <w:szCs w:val="26"/>
        </w:rPr>
        <w:t>и своевременное принятие мер по их предотвращению;</w:t>
      </w:r>
    </w:p>
    <w:p w:rsidR="00D220A1" w:rsidRPr="009B08E4" w:rsidRDefault="00561E70" w:rsidP="009B08E4">
      <w:pPr>
        <w:pStyle w:val="1"/>
        <w:numPr>
          <w:ilvl w:val="0"/>
          <w:numId w:val="14"/>
        </w:numPr>
        <w:tabs>
          <w:tab w:val="left" w:pos="1066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разработка предложений по повышению эффективности функционирования системы стратегического планирования в </w:t>
      </w:r>
      <w:r w:rsidR="00C33D00" w:rsidRPr="009B08E4">
        <w:rPr>
          <w:iCs/>
          <w:color w:val="auto"/>
          <w:sz w:val="26"/>
          <w:szCs w:val="26"/>
          <w:lang w:eastAsia="en-US"/>
        </w:rPr>
        <w:t>Краснолиманском муниципальном округе</w:t>
      </w:r>
      <w:r w:rsidRPr="009B08E4">
        <w:rPr>
          <w:rStyle w:val="a5"/>
          <w:sz w:val="26"/>
          <w:szCs w:val="26"/>
        </w:rPr>
        <w:t>.</w:t>
      </w:r>
    </w:p>
    <w:p w:rsidR="00D220A1" w:rsidRPr="009B08E4" w:rsidRDefault="005F256B" w:rsidP="009B08E4">
      <w:pPr>
        <w:pStyle w:val="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8.2.3 </w:t>
      </w:r>
      <w:r w:rsidR="00561E70" w:rsidRPr="009B08E4">
        <w:rPr>
          <w:rStyle w:val="a5"/>
          <w:sz w:val="26"/>
          <w:szCs w:val="26"/>
        </w:rPr>
        <w:t>Документами, в которых отражаются результаты мониторинга</w:t>
      </w:r>
      <w:r w:rsidR="00C33D00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>реализации документов стратегического планирования в сфере социально</w:t>
      </w:r>
      <w:r w:rsidR="00C33D00" w:rsidRPr="009B08E4">
        <w:rPr>
          <w:rStyle w:val="a5"/>
          <w:sz w:val="26"/>
          <w:szCs w:val="26"/>
        </w:rPr>
        <w:t>-</w:t>
      </w:r>
      <w:r w:rsidR="00561E70" w:rsidRPr="009B08E4">
        <w:rPr>
          <w:rStyle w:val="a5"/>
          <w:sz w:val="26"/>
          <w:szCs w:val="26"/>
        </w:rPr>
        <w:softHyphen/>
        <w:t xml:space="preserve">экономического развития </w:t>
      </w:r>
      <w:r w:rsidR="00C33D00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 xml:space="preserve">, являются ежегодные отчеты </w:t>
      </w:r>
      <w:r w:rsidR="00557011" w:rsidRPr="009B08E4">
        <w:rPr>
          <w:rStyle w:val="a5"/>
          <w:sz w:val="26"/>
          <w:szCs w:val="26"/>
        </w:rPr>
        <w:t>Г</w:t>
      </w:r>
      <w:r w:rsidR="00561E70" w:rsidRPr="009B08E4">
        <w:rPr>
          <w:rStyle w:val="a5"/>
          <w:sz w:val="26"/>
          <w:szCs w:val="26"/>
        </w:rPr>
        <w:t xml:space="preserve">лавы муниципального образования о результатах своей деятельности либо </w:t>
      </w:r>
      <w:r w:rsidR="00EC5F57">
        <w:rPr>
          <w:rStyle w:val="a5"/>
          <w:sz w:val="26"/>
          <w:szCs w:val="26"/>
        </w:rPr>
        <w:t xml:space="preserve">                               </w:t>
      </w:r>
      <w:r w:rsidR="00561E70" w:rsidRPr="009B08E4">
        <w:rPr>
          <w:rStyle w:val="a5"/>
          <w:sz w:val="26"/>
          <w:szCs w:val="26"/>
        </w:rPr>
        <w:t xml:space="preserve">о деятельности </w:t>
      </w:r>
      <w:r w:rsidR="00C33D00" w:rsidRPr="009B08E4">
        <w:rPr>
          <w:rStyle w:val="a5"/>
          <w:sz w:val="26"/>
          <w:szCs w:val="26"/>
        </w:rPr>
        <w:t>А</w:t>
      </w:r>
      <w:r w:rsidR="00561E70" w:rsidRPr="009B08E4">
        <w:rPr>
          <w:rStyle w:val="a5"/>
          <w:sz w:val="26"/>
          <w:szCs w:val="26"/>
        </w:rPr>
        <w:t xml:space="preserve">дминистрации </w:t>
      </w:r>
      <w:r w:rsidR="00C33D00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C33D00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и иных подведомственных </w:t>
      </w:r>
      <w:r w:rsidR="00557011" w:rsidRPr="009B08E4">
        <w:rPr>
          <w:rStyle w:val="a5"/>
          <w:sz w:val="26"/>
          <w:szCs w:val="26"/>
        </w:rPr>
        <w:t>Г</w:t>
      </w:r>
      <w:r w:rsidR="00561E70" w:rsidRPr="009B08E4">
        <w:rPr>
          <w:rStyle w:val="a5"/>
          <w:sz w:val="26"/>
          <w:szCs w:val="26"/>
        </w:rPr>
        <w:t>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D220A1" w:rsidRPr="009B08E4" w:rsidRDefault="0031218F" w:rsidP="009B08E4">
      <w:pPr>
        <w:pStyle w:val="1"/>
        <w:tabs>
          <w:tab w:val="left" w:pos="1455"/>
        </w:tabs>
        <w:spacing w:after="0"/>
        <w:ind w:firstLine="709"/>
        <w:jc w:val="both"/>
        <w:rPr>
          <w:sz w:val="26"/>
          <w:szCs w:val="26"/>
        </w:rPr>
      </w:pPr>
      <w:r w:rsidRPr="009B08E4">
        <w:rPr>
          <w:rStyle w:val="a5"/>
          <w:sz w:val="26"/>
          <w:szCs w:val="26"/>
        </w:rPr>
        <w:lastRenderedPageBreak/>
        <w:t>8.2.4</w:t>
      </w:r>
      <w:r w:rsidR="00557011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Порядок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 на уровне </w:t>
      </w:r>
      <w:r w:rsidR="008E6679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 xml:space="preserve"> - муниципальными нормативными правовыми актами.</w:t>
      </w:r>
    </w:p>
    <w:p w:rsidR="00D220A1" w:rsidRDefault="0031218F" w:rsidP="009B08E4">
      <w:pPr>
        <w:pStyle w:val="1"/>
        <w:tabs>
          <w:tab w:val="left" w:pos="0"/>
        </w:tabs>
        <w:spacing w:after="0"/>
        <w:ind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>8.2.5</w:t>
      </w:r>
      <w:r w:rsidR="00557011" w:rsidRPr="009B08E4">
        <w:rPr>
          <w:rStyle w:val="a5"/>
          <w:sz w:val="26"/>
          <w:szCs w:val="26"/>
        </w:rPr>
        <w:t xml:space="preserve"> </w:t>
      </w:r>
      <w:r w:rsidR="00561E70" w:rsidRPr="009B08E4">
        <w:rPr>
          <w:rStyle w:val="a5"/>
          <w:sz w:val="26"/>
          <w:szCs w:val="26"/>
        </w:rPr>
        <w:t xml:space="preserve">Документы, в которых отражаются результаты мониторинга реализации документов стратегического планирования, подлежат размещению на официальном сайте </w:t>
      </w:r>
      <w:r w:rsidR="008E6679" w:rsidRPr="009B08E4">
        <w:rPr>
          <w:rStyle w:val="a5"/>
          <w:sz w:val="26"/>
          <w:szCs w:val="26"/>
        </w:rPr>
        <w:t>А</w:t>
      </w:r>
      <w:r w:rsidR="00561E70" w:rsidRPr="009B08E4">
        <w:rPr>
          <w:rStyle w:val="a5"/>
          <w:sz w:val="26"/>
          <w:szCs w:val="26"/>
        </w:rPr>
        <w:t xml:space="preserve">дминистрации </w:t>
      </w:r>
      <w:r w:rsidR="008E6679" w:rsidRPr="009B08E4">
        <w:rPr>
          <w:iCs/>
          <w:color w:val="auto"/>
          <w:sz w:val="26"/>
          <w:szCs w:val="26"/>
          <w:lang w:eastAsia="en-US"/>
        </w:rPr>
        <w:t>Краснолиманского муниципального округа</w:t>
      </w:r>
      <w:r w:rsidR="00561E70" w:rsidRPr="009B08E4">
        <w:rPr>
          <w:rStyle w:val="a5"/>
          <w:sz w:val="26"/>
          <w:szCs w:val="26"/>
        </w:rPr>
        <w:t xml:space="preserve">, и общедоступном информационном ресурсе стратегического планирования в сети «Интернет», </w:t>
      </w:r>
      <w:r w:rsidR="00DB2459" w:rsidRPr="009B08E4">
        <w:rPr>
          <w:rStyle w:val="a5"/>
          <w:sz w:val="26"/>
          <w:szCs w:val="26"/>
        </w:rPr>
        <w:t xml:space="preserve">             </w:t>
      </w:r>
      <w:r w:rsidR="00561E70" w:rsidRPr="009B08E4">
        <w:rPr>
          <w:rStyle w:val="a5"/>
          <w:sz w:val="26"/>
          <w:szCs w:val="26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2E7257" w:rsidRPr="009B08E4" w:rsidRDefault="002E7257" w:rsidP="009B08E4">
      <w:pPr>
        <w:pStyle w:val="1"/>
        <w:tabs>
          <w:tab w:val="left" w:pos="0"/>
        </w:tabs>
        <w:spacing w:after="0"/>
        <w:ind w:firstLine="709"/>
        <w:jc w:val="both"/>
        <w:rPr>
          <w:sz w:val="26"/>
          <w:szCs w:val="26"/>
        </w:rPr>
      </w:pPr>
    </w:p>
    <w:p w:rsidR="00D220A1" w:rsidRDefault="00561E70" w:rsidP="002E7257">
      <w:pPr>
        <w:pStyle w:val="1"/>
        <w:numPr>
          <w:ilvl w:val="0"/>
          <w:numId w:val="15"/>
        </w:numPr>
        <w:tabs>
          <w:tab w:val="left" w:pos="500"/>
        </w:tabs>
        <w:spacing w:after="0"/>
        <w:ind w:firstLine="709"/>
        <w:jc w:val="center"/>
        <w:rPr>
          <w:rStyle w:val="a5"/>
          <w:b/>
          <w:sz w:val="26"/>
          <w:szCs w:val="26"/>
        </w:rPr>
      </w:pPr>
      <w:r w:rsidRPr="009B08E4">
        <w:rPr>
          <w:rStyle w:val="a5"/>
          <w:b/>
          <w:sz w:val="26"/>
          <w:szCs w:val="26"/>
        </w:rPr>
        <w:t>Переходные положения</w:t>
      </w:r>
    </w:p>
    <w:p w:rsidR="002E7257" w:rsidRPr="009B08E4" w:rsidRDefault="002E7257" w:rsidP="002E7257">
      <w:pPr>
        <w:pStyle w:val="1"/>
        <w:tabs>
          <w:tab w:val="left" w:pos="500"/>
        </w:tabs>
        <w:spacing w:after="0"/>
        <w:ind w:left="709" w:firstLine="0"/>
        <w:rPr>
          <w:b/>
          <w:sz w:val="26"/>
          <w:szCs w:val="26"/>
        </w:rPr>
      </w:pPr>
    </w:p>
    <w:p w:rsidR="00D220A1" w:rsidRDefault="00561E70" w:rsidP="009B08E4">
      <w:pPr>
        <w:pStyle w:val="1"/>
        <w:numPr>
          <w:ilvl w:val="1"/>
          <w:numId w:val="15"/>
        </w:numPr>
        <w:tabs>
          <w:tab w:val="left" w:pos="1254"/>
        </w:tabs>
        <w:spacing w:after="0"/>
        <w:ind w:firstLine="709"/>
        <w:jc w:val="both"/>
        <w:rPr>
          <w:rStyle w:val="a5"/>
          <w:sz w:val="26"/>
          <w:szCs w:val="26"/>
        </w:rPr>
      </w:pPr>
      <w:r w:rsidRPr="009B08E4">
        <w:rPr>
          <w:rStyle w:val="a5"/>
          <w:sz w:val="26"/>
          <w:szCs w:val="26"/>
        </w:rPr>
        <w:t xml:space="preserve">Общественное обсуждение проектов документов стратегического планирования в </w:t>
      </w:r>
      <w:r w:rsidR="00F905F1" w:rsidRPr="002C5DE4">
        <w:rPr>
          <w:sz w:val="26"/>
          <w:szCs w:val="26"/>
        </w:rPr>
        <w:t>муниципальном образовании Краснолиманский муниципальный округ</w:t>
      </w:r>
      <w:r w:rsidR="00F905F1" w:rsidRPr="009B08E4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>Донецкой Народной Республик</w:t>
      </w:r>
      <w:r w:rsidR="00D67554">
        <w:rPr>
          <w:rStyle w:val="a5"/>
          <w:sz w:val="26"/>
          <w:szCs w:val="26"/>
        </w:rPr>
        <w:t>и</w:t>
      </w:r>
      <w:r w:rsidRPr="009B08E4">
        <w:rPr>
          <w:rStyle w:val="a5"/>
          <w:sz w:val="26"/>
          <w:szCs w:val="26"/>
        </w:rPr>
        <w:t>, не провод</w:t>
      </w:r>
      <w:r w:rsidR="00F905F1">
        <w:rPr>
          <w:rStyle w:val="a5"/>
          <w:sz w:val="26"/>
          <w:szCs w:val="26"/>
        </w:rPr>
        <w:t>и</w:t>
      </w:r>
      <w:r w:rsidRPr="009B08E4">
        <w:rPr>
          <w:rStyle w:val="a5"/>
          <w:sz w:val="26"/>
          <w:szCs w:val="26"/>
        </w:rPr>
        <w:t>тся до отмены военного положения, введенного</w:t>
      </w:r>
      <w:r w:rsidR="00F905F1">
        <w:rPr>
          <w:rStyle w:val="a5"/>
          <w:sz w:val="26"/>
          <w:szCs w:val="26"/>
        </w:rPr>
        <w:t xml:space="preserve"> </w:t>
      </w:r>
      <w:r w:rsidRPr="009B08E4">
        <w:rPr>
          <w:rStyle w:val="a5"/>
          <w:sz w:val="26"/>
          <w:szCs w:val="26"/>
        </w:rPr>
        <w:t xml:space="preserve">на территории Донецкой Народной Республики </w:t>
      </w:r>
      <w:r w:rsidR="00F905F1">
        <w:rPr>
          <w:rStyle w:val="a5"/>
          <w:sz w:val="26"/>
          <w:szCs w:val="26"/>
        </w:rPr>
        <w:t xml:space="preserve">                        </w:t>
      </w:r>
      <w:r w:rsidRPr="009B08E4">
        <w:rPr>
          <w:rStyle w:val="a5"/>
          <w:sz w:val="26"/>
          <w:szCs w:val="26"/>
        </w:rPr>
        <w:t>в соответствии с Указом Президента Российской Федерации от 19 октября 2022 года № 756 «О введении военного положения на территориях Донецкой Народной Республики, Луганской Народной Республики, Запорожской и Херсонской областей».</w:t>
      </w:r>
    </w:p>
    <w:p w:rsidR="00F905F1" w:rsidRDefault="00F905F1" w:rsidP="00F905F1">
      <w:pPr>
        <w:pStyle w:val="1"/>
        <w:tabs>
          <w:tab w:val="left" w:pos="1254"/>
        </w:tabs>
        <w:spacing w:after="0"/>
        <w:jc w:val="both"/>
        <w:rPr>
          <w:rStyle w:val="a5"/>
          <w:sz w:val="26"/>
          <w:szCs w:val="26"/>
        </w:rPr>
      </w:pPr>
    </w:p>
    <w:p w:rsidR="00F905F1" w:rsidRDefault="00F905F1" w:rsidP="00F905F1">
      <w:pPr>
        <w:pStyle w:val="1"/>
        <w:tabs>
          <w:tab w:val="left" w:pos="1254"/>
        </w:tabs>
        <w:spacing w:after="0"/>
        <w:jc w:val="both"/>
        <w:rPr>
          <w:rStyle w:val="a5"/>
          <w:sz w:val="26"/>
          <w:szCs w:val="26"/>
        </w:rPr>
      </w:pPr>
    </w:p>
    <w:sectPr w:rsidR="00F905F1" w:rsidSect="009B08E4">
      <w:headerReference w:type="even" r:id="rId7"/>
      <w:headerReference w:type="default" r:id="rId8"/>
      <w:pgSz w:w="11900" w:h="16840"/>
      <w:pgMar w:top="567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03EF" w:rsidRDefault="008803EF">
      <w:r>
        <w:separator/>
      </w:r>
    </w:p>
  </w:endnote>
  <w:endnote w:type="continuationSeparator" w:id="0">
    <w:p w:rsidR="008803EF" w:rsidRDefault="0088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03EF" w:rsidRDefault="008803EF"/>
  </w:footnote>
  <w:footnote w:type="continuationSeparator" w:id="0">
    <w:p w:rsidR="008803EF" w:rsidRDefault="00880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0A1" w:rsidRDefault="008803E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2" o:spid="_x0000_s2050" type="#_x0000_t202" style="position:absolute;margin-left:308.75pt;margin-top:37pt;width:5.05pt;height:8.1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" filled="f" stroked="f">
          <v:textbox style="mso-fit-shape-to-text:t" inset="0,0,0,0">
            <w:txbxContent>
              <w:p w:rsidR="00D220A1" w:rsidRDefault="007C7CF9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561E70">
                  <w:instrText xml:space="preserve"> PAGE \* MERGEFORMAT </w:instrText>
                </w:r>
                <w:r>
                  <w:fldChar w:fldCharType="separate"/>
                </w:r>
                <w:r w:rsidR="001C2A3B" w:rsidRPr="001C2A3B">
                  <w:rPr>
                    <w:rStyle w:val="2"/>
                    <w:noProof/>
                    <w:sz w:val="24"/>
                    <w:szCs w:val="24"/>
                  </w:rPr>
                  <w:t>2</w:t>
                </w:r>
                <w:r>
                  <w:rPr>
                    <w:rStyle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161700"/>
      <w:docPartObj>
        <w:docPartGallery w:val="Page Numbers (Top of Page)"/>
        <w:docPartUnique/>
      </w:docPartObj>
    </w:sdtPr>
    <w:sdtEndPr/>
    <w:sdtContent>
      <w:p w:rsidR="00E432DC" w:rsidRDefault="00E432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20A1" w:rsidRDefault="00D220A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FA1C47"/>
    <w:multiLevelType w:val="multilevel"/>
    <w:tmpl w:val="E438C44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2D6707D"/>
    <w:multiLevelType w:val="multilevel"/>
    <w:tmpl w:val="76B8153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A6A8C"/>
    <w:multiLevelType w:val="multilevel"/>
    <w:tmpl w:val="87DCA2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" w15:restartNumberingAfterBreak="0">
    <w:nsid w:val="1414032D"/>
    <w:multiLevelType w:val="multilevel"/>
    <w:tmpl w:val="17E625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6950DB"/>
    <w:multiLevelType w:val="hybridMultilevel"/>
    <w:tmpl w:val="1480F11E"/>
    <w:lvl w:ilvl="0" w:tplc="12A460E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4230"/>
    <w:multiLevelType w:val="multilevel"/>
    <w:tmpl w:val="DE0868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9525F0"/>
    <w:multiLevelType w:val="multilevel"/>
    <w:tmpl w:val="3DC62DE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62571"/>
    <w:multiLevelType w:val="multilevel"/>
    <w:tmpl w:val="3620DB7C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30109C"/>
    <w:multiLevelType w:val="multilevel"/>
    <w:tmpl w:val="E10E9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24637D"/>
    <w:multiLevelType w:val="hybridMultilevel"/>
    <w:tmpl w:val="4370738A"/>
    <w:lvl w:ilvl="0" w:tplc="A42238BE">
      <w:start w:val="9"/>
      <w:numFmt w:val="upperRoman"/>
      <w:lvlText w:val="%1."/>
      <w:lvlJc w:val="left"/>
      <w:pPr>
        <w:ind w:left="30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 w15:restartNumberingAfterBreak="0">
    <w:nsid w:val="33B278AC"/>
    <w:multiLevelType w:val="multilevel"/>
    <w:tmpl w:val="81FC3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0523F2"/>
    <w:multiLevelType w:val="multilevel"/>
    <w:tmpl w:val="64BE2DF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B04609"/>
    <w:multiLevelType w:val="multilevel"/>
    <w:tmpl w:val="F850BF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6153C"/>
    <w:multiLevelType w:val="multilevel"/>
    <w:tmpl w:val="C51448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B602C4"/>
    <w:multiLevelType w:val="multilevel"/>
    <w:tmpl w:val="805000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15" w15:restartNumberingAfterBreak="0">
    <w:nsid w:val="3BCA7D4A"/>
    <w:multiLevelType w:val="multilevel"/>
    <w:tmpl w:val="925E823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934CE"/>
    <w:multiLevelType w:val="multilevel"/>
    <w:tmpl w:val="1D92D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01F1D97"/>
    <w:multiLevelType w:val="multilevel"/>
    <w:tmpl w:val="B5F4F3E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BA3762"/>
    <w:multiLevelType w:val="hybridMultilevel"/>
    <w:tmpl w:val="4C7EFB80"/>
    <w:lvl w:ilvl="0" w:tplc="BA98EB60">
      <w:start w:val="7"/>
      <w:numFmt w:val="upperRoman"/>
      <w:lvlText w:val="%1."/>
      <w:lvlJc w:val="left"/>
      <w:pPr>
        <w:ind w:left="22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9" w15:restartNumberingAfterBreak="0">
    <w:nsid w:val="42837017"/>
    <w:multiLevelType w:val="multilevel"/>
    <w:tmpl w:val="D0D8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BF6D81"/>
    <w:multiLevelType w:val="multilevel"/>
    <w:tmpl w:val="90F4449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4723EB"/>
    <w:multiLevelType w:val="multilevel"/>
    <w:tmpl w:val="5C9E840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0D1BF5"/>
    <w:multiLevelType w:val="multilevel"/>
    <w:tmpl w:val="96666E6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5600D6"/>
    <w:multiLevelType w:val="hybridMultilevel"/>
    <w:tmpl w:val="86ECA5C6"/>
    <w:lvl w:ilvl="0" w:tplc="19E85F32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7A0FFC"/>
    <w:multiLevelType w:val="multilevel"/>
    <w:tmpl w:val="E3BA08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6D743D"/>
    <w:multiLevelType w:val="multilevel"/>
    <w:tmpl w:val="389C38D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324348"/>
    <w:multiLevelType w:val="multilevel"/>
    <w:tmpl w:val="CD5A7A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456FA7"/>
    <w:multiLevelType w:val="multilevel"/>
    <w:tmpl w:val="425E6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97D1EEC"/>
    <w:multiLevelType w:val="multilevel"/>
    <w:tmpl w:val="12905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B32C55"/>
    <w:multiLevelType w:val="multilevel"/>
    <w:tmpl w:val="E9585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1D7DF1"/>
    <w:multiLevelType w:val="multilevel"/>
    <w:tmpl w:val="ABDE07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6EE53C8"/>
    <w:multiLevelType w:val="multilevel"/>
    <w:tmpl w:val="BB9CD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A12078"/>
    <w:multiLevelType w:val="multilevel"/>
    <w:tmpl w:val="815E5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3" w15:restartNumberingAfterBreak="0">
    <w:nsid w:val="7EB77659"/>
    <w:multiLevelType w:val="multilevel"/>
    <w:tmpl w:val="03F2B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1"/>
  </w:num>
  <w:num w:numId="5">
    <w:abstractNumId w:val="28"/>
  </w:num>
  <w:num w:numId="6">
    <w:abstractNumId w:val="15"/>
  </w:num>
  <w:num w:numId="7">
    <w:abstractNumId w:val="19"/>
  </w:num>
  <w:num w:numId="8">
    <w:abstractNumId w:val="6"/>
  </w:num>
  <w:num w:numId="9">
    <w:abstractNumId w:val="21"/>
  </w:num>
  <w:num w:numId="10">
    <w:abstractNumId w:val="29"/>
  </w:num>
  <w:num w:numId="11">
    <w:abstractNumId w:val="1"/>
  </w:num>
  <w:num w:numId="12">
    <w:abstractNumId w:val="20"/>
  </w:num>
  <w:num w:numId="13">
    <w:abstractNumId w:val="22"/>
  </w:num>
  <w:num w:numId="14">
    <w:abstractNumId w:val="8"/>
  </w:num>
  <w:num w:numId="15">
    <w:abstractNumId w:val="25"/>
  </w:num>
  <w:num w:numId="16">
    <w:abstractNumId w:val="0"/>
  </w:num>
  <w:num w:numId="17">
    <w:abstractNumId w:val="31"/>
  </w:num>
  <w:num w:numId="18">
    <w:abstractNumId w:val="13"/>
  </w:num>
  <w:num w:numId="19">
    <w:abstractNumId w:val="30"/>
  </w:num>
  <w:num w:numId="20">
    <w:abstractNumId w:val="5"/>
  </w:num>
  <w:num w:numId="21">
    <w:abstractNumId w:val="24"/>
  </w:num>
  <w:num w:numId="22">
    <w:abstractNumId w:val="27"/>
  </w:num>
  <w:num w:numId="23">
    <w:abstractNumId w:val="14"/>
  </w:num>
  <w:num w:numId="24">
    <w:abstractNumId w:val="26"/>
  </w:num>
  <w:num w:numId="25">
    <w:abstractNumId w:val="3"/>
  </w:num>
  <w:num w:numId="26">
    <w:abstractNumId w:val="33"/>
  </w:num>
  <w:num w:numId="27">
    <w:abstractNumId w:val="4"/>
  </w:num>
  <w:num w:numId="28">
    <w:abstractNumId w:val="23"/>
  </w:num>
  <w:num w:numId="29">
    <w:abstractNumId w:val="18"/>
  </w:num>
  <w:num w:numId="30">
    <w:abstractNumId w:val="9"/>
  </w:num>
  <w:num w:numId="31">
    <w:abstractNumId w:val="16"/>
  </w:num>
  <w:num w:numId="32">
    <w:abstractNumId w:val="7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A1"/>
    <w:rsid w:val="00011C67"/>
    <w:rsid w:val="0011555A"/>
    <w:rsid w:val="001C2A3B"/>
    <w:rsid w:val="002078FC"/>
    <w:rsid w:val="002817B1"/>
    <w:rsid w:val="002C5DE4"/>
    <w:rsid w:val="002E7257"/>
    <w:rsid w:val="00311318"/>
    <w:rsid w:val="0031218F"/>
    <w:rsid w:val="003C26F1"/>
    <w:rsid w:val="003C51CE"/>
    <w:rsid w:val="003D57D6"/>
    <w:rsid w:val="00437679"/>
    <w:rsid w:val="00456E22"/>
    <w:rsid w:val="004829BF"/>
    <w:rsid w:val="00507AD4"/>
    <w:rsid w:val="00507FA6"/>
    <w:rsid w:val="00557011"/>
    <w:rsid w:val="00561E70"/>
    <w:rsid w:val="00575E98"/>
    <w:rsid w:val="005F256B"/>
    <w:rsid w:val="00687A33"/>
    <w:rsid w:val="006E650B"/>
    <w:rsid w:val="006E70FD"/>
    <w:rsid w:val="00721CB3"/>
    <w:rsid w:val="00762ECE"/>
    <w:rsid w:val="007B07FA"/>
    <w:rsid w:val="007C2852"/>
    <w:rsid w:val="007C7CF9"/>
    <w:rsid w:val="007D5010"/>
    <w:rsid w:val="00841E83"/>
    <w:rsid w:val="008803EF"/>
    <w:rsid w:val="008B07BF"/>
    <w:rsid w:val="008B2847"/>
    <w:rsid w:val="008E6679"/>
    <w:rsid w:val="00972AC5"/>
    <w:rsid w:val="009A0850"/>
    <w:rsid w:val="009B08E4"/>
    <w:rsid w:val="009B152D"/>
    <w:rsid w:val="009C4B97"/>
    <w:rsid w:val="00A62036"/>
    <w:rsid w:val="00A849ED"/>
    <w:rsid w:val="00AA62D8"/>
    <w:rsid w:val="00B269CD"/>
    <w:rsid w:val="00C05863"/>
    <w:rsid w:val="00C33D00"/>
    <w:rsid w:val="00C60705"/>
    <w:rsid w:val="00C76419"/>
    <w:rsid w:val="00C93ED1"/>
    <w:rsid w:val="00CC73BF"/>
    <w:rsid w:val="00CD0E6E"/>
    <w:rsid w:val="00D15928"/>
    <w:rsid w:val="00D17669"/>
    <w:rsid w:val="00D220A1"/>
    <w:rsid w:val="00D476ED"/>
    <w:rsid w:val="00D67554"/>
    <w:rsid w:val="00D7384E"/>
    <w:rsid w:val="00DB2459"/>
    <w:rsid w:val="00DB3C1F"/>
    <w:rsid w:val="00DD335E"/>
    <w:rsid w:val="00E432DC"/>
    <w:rsid w:val="00E668FF"/>
    <w:rsid w:val="00EC5F57"/>
    <w:rsid w:val="00F140DB"/>
    <w:rsid w:val="00F6482B"/>
    <w:rsid w:val="00F905F1"/>
    <w:rsid w:val="00F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245EB00-E0C5-4012-845C-3DED0AF9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7C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C7CF9"/>
    <w:rPr>
      <w:rFonts w:ascii="Arial" w:eastAsia="Arial" w:hAnsi="Arial" w:cs="Arial"/>
      <w:b w:val="0"/>
      <w:bCs w:val="0"/>
      <w:i w:val="0"/>
      <w:iCs w:val="0"/>
      <w:smallCaps/>
      <w:strike w:val="0"/>
      <w:color w:val="4A76B7"/>
      <w:sz w:val="15"/>
      <w:szCs w:val="15"/>
      <w:u w:val="none"/>
    </w:rPr>
  </w:style>
  <w:style w:type="character" w:customStyle="1" w:styleId="a5">
    <w:name w:val="Основной текст_"/>
    <w:basedOn w:val="a0"/>
    <w:link w:val="1"/>
    <w:rsid w:val="007C7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C7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paragraph" w:customStyle="1" w:styleId="a4">
    <w:name w:val="Подпись к картинке"/>
    <w:basedOn w:val="a"/>
    <w:link w:val="a3"/>
    <w:rsid w:val="007C7CF9"/>
    <w:pPr>
      <w:spacing w:line="197" w:lineRule="auto"/>
      <w:jc w:val="center"/>
    </w:pPr>
    <w:rPr>
      <w:rFonts w:ascii="Arial" w:eastAsia="Arial" w:hAnsi="Arial" w:cs="Arial"/>
      <w:smallCaps/>
      <w:color w:val="4A76B7"/>
      <w:sz w:val="15"/>
      <w:szCs w:val="15"/>
    </w:rPr>
  </w:style>
  <w:style w:type="paragraph" w:customStyle="1" w:styleId="1">
    <w:name w:val="Основной текст1"/>
    <w:basedOn w:val="a"/>
    <w:link w:val="a5"/>
    <w:rsid w:val="007C7CF9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7C7CF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B28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847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66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8FF"/>
    <w:rPr>
      <w:color w:val="000000"/>
    </w:rPr>
  </w:style>
  <w:style w:type="paragraph" w:styleId="aa">
    <w:name w:val="header"/>
    <w:basedOn w:val="a"/>
    <w:link w:val="ab"/>
    <w:uiPriority w:val="99"/>
    <w:unhideWhenUsed/>
    <w:rsid w:val="00E668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68FF"/>
    <w:rPr>
      <w:color w:val="000000"/>
    </w:rPr>
  </w:style>
  <w:style w:type="character" w:styleId="ac">
    <w:name w:val="Hyperlink"/>
    <w:basedOn w:val="a0"/>
    <w:uiPriority w:val="99"/>
    <w:unhideWhenUsed/>
    <w:rsid w:val="009C4B9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C4B9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9B0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10</cp:revision>
  <cp:lastPrinted>2025-06-30T08:35:00Z</cp:lastPrinted>
  <dcterms:created xsi:type="dcterms:W3CDTF">2025-06-26T16:11:00Z</dcterms:created>
  <dcterms:modified xsi:type="dcterms:W3CDTF">2025-07-22T14:52:00Z</dcterms:modified>
</cp:coreProperties>
</file>