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5F51A" w14:textId="400E2A48" w:rsidR="00EC7A78" w:rsidRPr="00DC60EB" w:rsidRDefault="00EC7A78" w:rsidP="00DC60EB">
      <w:pPr>
        <w:snapToGrid w:val="0"/>
        <w:spacing w:after="0" w:line="240" w:lineRule="auto"/>
        <w:ind w:left="4956" w:firstLine="43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EB"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</w:p>
    <w:p w14:paraId="7B90895F" w14:textId="105E0518" w:rsidR="00EC7A78" w:rsidRPr="00DC60EB" w:rsidRDefault="00BC0360" w:rsidP="00DC60EB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</w:t>
      </w:r>
    </w:p>
    <w:p w14:paraId="172FE43F" w14:textId="059F4E8D" w:rsidR="00EC7A78" w:rsidRPr="00DC60EB" w:rsidRDefault="00BC0360" w:rsidP="00DC60EB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  <w:r w:rsidR="00EC7A78" w:rsidRPr="00DC60EB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Краснолиманск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EC7A78" w:rsidRPr="00DC60EB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EC7A78" w:rsidRPr="00DC60E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</w:p>
    <w:p w14:paraId="55B897AC" w14:textId="250DA2EB" w:rsidR="00EC7A78" w:rsidRPr="00DC60EB" w:rsidRDefault="00EC7A78" w:rsidP="00DC60EB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EB">
        <w:rPr>
          <w:rFonts w:ascii="Times New Roman" w:eastAsia="Times New Roman" w:hAnsi="Times New Roman" w:cs="Times New Roman"/>
          <w:bCs/>
          <w:sz w:val="24"/>
          <w:szCs w:val="24"/>
        </w:rPr>
        <w:t>Донецкой Народной Республики</w:t>
      </w:r>
    </w:p>
    <w:p w14:paraId="743C3A73" w14:textId="0DC2B612" w:rsidR="00EC7A78" w:rsidRPr="00DC60EB" w:rsidRDefault="00EC7A78" w:rsidP="00DC60EB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E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9D362C" w:rsidRPr="009D36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09.04.2025</w:t>
      </w:r>
      <w:r w:rsidR="009D36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60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362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9D36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№ </w:t>
      </w:r>
      <w:r w:rsidR="009D362C" w:rsidRPr="009D36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20</w:t>
      </w:r>
    </w:p>
    <w:p w14:paraId="097931A3" w14:textId="55FCD005" w:rsidR="00EC7A78" w:rsidRDefault="00EC7A78" w:rsidP="00996DF6">
      <w:pPr>
        <w:widowControl w:val="0"/>
        <w:autoSpaceDE w:val="0"/>
        <w:autoSpaceDN w:val="0"/>
        <w:adjustRightInd w:val="0"/>
        <w:spacing w:after="0" w:line="240" w:lineRule="auto"/>
        <w:ind w:right="-190"/>
        <w:rPr>
          <w:sz w:val="28"/>
          <w:szCs w:val="28"/>
        </w:rPr>
      </w:pPr>
    </w:p>
    <w:p w14:paraId="4ABD345F" w14:textId="77777777" w:rsidR="00056298" w:rsidRPr="00056298" w:rsidRDefault="00056298" w:rsidP="00996DF6">
      <w:pPr>
        <w:widowControl w:val="0"/>
        <w:autoSpaceDE w:val="0"/>
        <w:autoSpaceDN w:val="0"/>
        <w:adjustRightInd w:val="0"/>
        <w:spacing w:after="0" w:line="240" w:lineRule="auto"/>
        <w:ind w:right="-190"/>
        <w:rPr>
          <w:sz w:val="28"/>
          <w:szCs w:val="28"/>
        </w:rPr>
      </w:pPr>
    </w:p>
    <w:p w14:paraId="10D1D8DA" w14:textId="580DF948" w:rsidR="00EC7A78" w:rsidRPr="00CE6160" w:rsidRDefault="00EC7A78" w:rsidP="002D4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CE6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антикоррупционной экспертизы</w:t>
      </w:r>
    </w:p>
    <w:p w14:paraId="7CEEB49E" w14:textId="4EF1E495" w:rsidR="00EC7A78" w:rsidRPr="00DC60EB" w:rsidRDefault="005157BE" w:rsidP="002D4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904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нормативных</w:t>
      </w:r>
      <w:r w:rsidR="00EC7A78" w:rsidRPr="00CE6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правовых актов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принимаемых</w:t>
      </w:r>
      <w:r w:rsidR="0063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7A78" w:rsidRPr="00CE6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EC7A78" w:rsidRPr="00CE6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7A78" w:rsidRPr="00CE6160">
        <w:rPr>
          <w:rFonts w:ascii="Times New Roman" w:eastAsia="Calibri" w:hAnsi="Times New Roman" w:cs="Times New Roman"/>
          <w:b/>
          <w:bCs/>
          <w:sz w:val="28"/>
          <w:szCs w:val="28"/>
        </w:rPr>
        <w:t>Краснолиманского</w:t>
      </w:r>
      <w:r w:rsidR="00EC7A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04F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</w:t>
      </w:r>
      <w:r w:rsidR="00EC7A78" w:rsidRPr="00CE61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округа </w:t>
      </w:r>
    </w:p>
    <w:p w14:paraId="7E12CA33" w14:textId="7F6FF22F" w:rsidR="00EC7A78" w:rsidRPr="00EC7A78" w:rsidRDefault="00EC7A78" w:rsidP="002D4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61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Донецкой </w:t>
      </w:r>
      <w:r w:rsidR="00B62545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Pr="00CE6160">
        <w:rPr>
          <w:rFonts w:ascii="Times New Roman" w:eastAsia="Calibri" w:hAnsi="Times New Roman" w:cs="Times New Roman"/>
          <w:b/>
          <w:bCs/>
          <w:sz w:val="28"/>
          <w:szCs w:val="28"/>
        </w:rPr>
        <w:t>ародной Республики</w:t>
      </w:r>
      <w:r w:rsidR="005157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их проектов</w:t>
      </w:r>
    </w:p>
    <w:bookmarkEnd w:id="0"/>
    <w:p w14:paraId="648A4698" w14:textId="77777777" w:rsidR="005D5449" w:rsidRPr="00056298" w:rsidRDefault="005D5449" w:rsidP="002D4BD0">
      <w:pPr>
        <w:pStyle w:val="a9"/>
        <w:ind w:right="-1"/>
        <w:rPr>
          <w:sz w:val="28"/>
          <w:szCs w:val="28"/>
        </w:rPr>
      </w:pPr>
    </w:p>
    <w:p w14:paraId="6C1A3721" w14:textId="41F80FFD" w:rsidR="00364D53" w:rsidRPr="00E704A6" w:rsidRDefault="00364D53" w:rsidP="002D4BD0">
      <w:pPr>
        <w:pStyle w:val="ConsPlusNormal"/>
        <w:ind w:right="-1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704A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4C1EC5E" w14:textId="77777777" w:rsidR="00364D53" w:rsidRPr="00056298" w:rsidRDefault="00364D53" w:rsidP="002D4BD0">
      <w:pPr>
        <w:pStyle w:val="a9"/>
        <w:ind w:right="-1"/>
        <w:rPr>
          <w:sz w:val="28"/>
          <w:szCs w:val="28"/>
        </w:rPr>
      </w:pPr>
    </w:p>
    <w:p w14:paraId="5E95A3E5" w14:textId="18025655" w:rsidR="00364D53" w:rsidRPr="002B0C65" w:rsidRDefault="00364D53" w:rsidP="002D4BD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65">
        <w:rPr>
          <w:rFonts w:ascii="Times New Roman" w:hAnsi="Times New Roman" w:cs="Times New Roman"/>
          <w:sz w:val="28"/>
          <w:szCs w:val="28"/>
        </w:rPr>
        <w:t>1.</w:t>
      </w:r>
      <w:r w:rsidR="00CE6721" w:rsidRPr="002B0C65">
        <w:rPr>
          <w:rFonts w:ascii="Times New Roman" w:hAnsi="Times New Roman" w:cs="Times New Roman"/>
          <w:sz w:val="28"/>
          <w:szCs w:val="28"/>
        </w:rPr>
        <w:t>1</w:t>
      </w:r>
      <w:r w:rsidR="00CE6721">
        <w:rPr>
          <w:rFonts w:ascii="Times New Roman" w:hAnsi="Times New Roman" w:cs="Times New Roman"/>
          <w:sz w:val="28"/>
          <w:szCs w:val="28"/>
        </w:rPr>
        <w:t>.</w:t>
      </w:r>
      <w:r w:rsidR="00CE6721" w:rsidRPr="002B0C65">
        <w:rPr>
          <w:rFonts w:ascii="Times New Roman" w:hAnsi="Times New Roman" w:cs="Times New Roman"/>
          <w:sz w:val="28"/>
          <w:szCs w:val="28"/>
        </w:rPr>
        <w:t xml:space="preserve"> Антикоррупционная</w:t>
      </w:r>
      <w:r w:rsidRPr="002B0C65">
        <w:rPr>
          <w:rFonts w:ascii="Times New Roman" w:hAnsi="Times New Roman" w:cs="Times New Roman"/>
          <w:sz w:val="28"/>
          <w:szCs w:val="28"/>
        </w:rPr>
        <w:t xml:space="preserve"> экспертиза </w:t>
      </w:r>
      <w:r w:rsidR="00904F80">
        <w:rPr>
          <w:rFonts w:ascii="Times New Roman" w:hAnsi="Times New Roman" w:cs="Times New Roman"/>
          <w:sz w:val="28"/>
          <w:szCs w:val="28"/>
        </w:rPr>
        <w:t>муниципальных</w:t>
      </w:r>
      <w:r w:rsidR="005157BE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Pr="002B0C65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5157BE">
        <w:rPr>
          <w:rFonts w:ascii="Times New Roman" w:hAnsi="Times New Roman" w:cs="Times New Roman"/>
          <w:sz w:val="28"/>
          <w:szCs w:val="28"/>
        </w:rPr>
        <w:t>, принимаемых</w:t>
      </w:r>
      <w:r w:rsidRPr="002B0C65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157BE">
        <w:rPr>
          <w:rFonts w:ascii="Times New Roman" w:hAnsi="Times New Roman" w:cs="Times New Roman"/>
          <w:sz w:val="28"/>
          <w:szCs w:val="28"/>
        </w:rPr>
        <w:t>ей</w:t>
      </w:r>
      <w:r w:rsidRPr="002B0C65">
        <w:rPr>
          <w:rFonts w:ascii="Times New Roman" w:hAnsi="Times New Roman" w:cs="Times New Roman"/>
          <w:sz w:val="28"/>
          <w:szCs w:val="28"/>
        </w:rPr>
        <w:t xml:space="preserve"> </w:t>
      </w:r>
      <w:r w:rsidRPr="002B0C65">
        <w:rPr>
          <w:rFonts w:ascii="Times New Roman" w:hAnsi="Times New Roman" w:cs="Times New Roman"/>
          <w:iCs/>
          <w:sz w:val="28"/>
          <w:szCs w:val="28"/>
        </w:rPr>
        <w:t xml:space="preserve">Краснолиманского </w:t>
      </w:r>
      <w:r w:rsidR="00904F80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2B0C65">
        <w:rPr>
          <w:rFonts w:ascii="Times New Roman" w:hAnsi="Times New Roman" w:cs="Times New Roman"/>
          <w:iCs/>
          <w:sz w:val="28"/>
          <w:szCs w:val="28"/>
        </w:rPr>
        <w:t>округа</w:t>
      </w:r>
      <w:r w:rsidRPr="002B0C65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(далее – </w:t>
      </w:r>
      <w:r w:rsidR="00904F80">
        <w:rPr>
          <w:rFonts w:ascii="Times New Roman" w:hAnsi="Times New Roman" w:cs="Times New Roman"/>
          <w:sz w:val="28"/>
          <w:szCs w:val="28"/>
        </w:rPr>
        <w:t>муниципальные</w:t>
      </w:r>
      <w:r w:rsidRPr="002B0C65">
        <w:rPr>
          <w:rFonts w:ascii="Times New Roman" w:hAnsi="Times New Roman" w:cs="Times New Roman"/>
          <w:sz w:val="28"/>
          <w:szCs w:val="28"/>
        </w:rPr>
        <w:t xml:space="preserve"> </w:t>
      </w:r>
      <w:r w:rsidR="005157BE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Pr="002B0C65">
        <w:rPr>
          <w:rFonts w:ascii="Times New Roman" w:hAnsi="Times New Roman" w:cs="Times New Roman"/>
          <w:sz w:val="28"/>
          <w:szCs w:val="28"/>
        </w:rPr>
        <w:t xml:space="preserve">правовые акты) и </w:t>
      </w:r>
      <w:r w:rsidR="005157BE">
        <w:rPr>
          <w:rFonts w:ascii="Times New Roman" w:hAnsi="Times New Roman" w:cs="Times New Roman"/>
          <w:sz w:val="28"/>
          <w:szCs w:val="28"/>
        </w:rPr>
        <w:t xml:space="preserve">их </w:t>
      </w:r>
      <w:r w:rsidRPr="002B0C65">
        <w:rPr>
          <w:rFonts w:ascii="Times New Roman" w:hAnsi="Times New Roman" w:cs="Times New Roman"/>
          <w:sz w:val="28"/>
          <w:szCs w:val="28"/>
        </w:rPr>
        <w:t>проектов проводится в целях выявления и устранения несовершенства правовых норм, способствующ</w:t>
      </w:r>
      <w:r w:rsidRPr="00853942">
        <w:rPr>
          <w:rFonts w:ascii="Times New Roman" w:hAnsi="Times New Roman" w:cs="Times New Roman"/>
          <w:sz w:val="28"/>
          <w:szCs w:val="28"/>
        </w:rPr>
        <w:t>его</w:t>
      </w:r>
      <w:r w:rsidRPr="002B0C65">
        <w:rPr>
          <w:rFonts w:ascii="Times New Roman" w:hAnsi="Times New Roman" w:cs="Times New Roman"/>
          <w:sz w:val="28"/>
          <w:szCs w:val="28"/>
        </w:rPr>
        <w:t xml:space="preserve"> возникновению</w:t>
      </w:r>
      <w:r w:rsidR="00056298">
        <w:rPr>
          <w:rFonts w:ascii="Times New Roman" w:hAnsi="Times New Roman" w:cs="Times New Roman"/>
          <w:sz w:val="28"/>
          <w:szCs w:val="28"/>
        </w:rPr>
        <w:t xml:space="preserve"> </w:t>
      </w:r>
      <w:r w:rsidRPr="002B0C65">
        <w:rPr>
          <w:rFonts w:ascii="Times New Roman" w:hAnsi="Times New Roman" w:cs="Times New Roman"/>
          <w:sz w:val="28"/>
          <w:szCs w:val="28"/>
        </w:rPr>
        <w:t xml:space="preserve">и распространению коррупции, и предотвращения включения </w:t>
      </w:r>
      <w:r w:rsidR="005157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B0C65">
        <w:rPr>
          <w:rFonts w:ascii="Times New Roman" w:hAnsi="Times New Roman" w:cs="Times New Roman"/>
          <w:sz w:val="28"/>
          <w:szCs w:val="28"/>
        </w:rPr>
        <w:t>в них указанных норм (далее</w:t>
      </w:r>
      <w:r w:rsidR="000D3FA7">
        <w:rPr>
          <w:rFonts w:ascii="Times New Roman" w:hAnsi="Times New Roman" w:cs="Times New Roman"/>
          <w:sz w:val="28"/>
          <w:szCs w:val="28"/>
        </w:rPr>
        <w:t xml:space="preserve"> – </w:t>
      </w:r>
      <w:r w:rsidRPr="002B0C65">
        <w:rPr>
          <w:rFonts w:ascii="Times New Roman" w:hAnsi="Times New Roman" w:cs="Times New Roman"/>
          <w:sz w:val="28"/>
          <w:szCs w:val="28"/>
        </w:rPr>
        <w:t>антикоррупционная экспертиза).</w:t>
      </w:r>
    </w:p>
    <w:p w14:paraId="2DBD688D" w14:textId="6D3A9961" w:rsidR="00364D53" w:rsidRPr="002B0C65" w:rsidRDefault="00364D53" w:rsidP="002D4BD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6721" w:rsidRPr="002B0C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Коррупциогенными</w:t>
      </w:r>
      <w:r w:rsidRPr="002B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 являются </w:t>
      </w:r>
      <w:r w:rsidR="002B0C65" w:rsidRPr="002B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904F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B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Pr="002B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(проектов </w:t>
      </w:r>
      <w:r w:rsidR="00904F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157BE" w:rsidRPr="0051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Pr="002B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актов)</w:t>
      </w:r>
      <w:r w:rsidR="00B625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устанавливающие для правоприменителя необоснованно широкие пределы усмотрения</w:t>
      </w:r>
      <w:r w:rsidR="0051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C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возможность необоснованного применения исключений из общих правил,</w:t>
      </w:r>
      <w:r w:rsidR="00B0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C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положения, содержащие неопределенные, трудновыполнимые</w:t>
      </w:r>
      <w:r w:rsidR="0013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обременительные требования к гражданам </w:t>
      </w:r>
      <w:r w:rsidR="0013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2B0C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 и тем самым создающие условия для проявления коррупции.</w:t>
      </w:r>
    </w:p>
    <w:p w14:paraId="5660B353" w14:textId="564CBC9A" w:rsidR="00364D53" w:rsidRPr="002B0C65" w:rsidRDefault="00364D53" w:rsidP="002D4BD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65">
        <w:rPr>
          <w:rFonts w:ascii="Times New Roman" w:hAnsi="Times New Roman" w:cs="Times New Roman"/>
          <w:sz w:val="28"/>
          <w:szCs w:val="28"/>
        </w:rPr>
        <w:t>1.</w:t>
      </w:r>
      <w:r w:rsidR="00B002C2" w:rsidRPr="002B0C65">
        <w:rPr>
          <w:rFonts w:ascii="Times New Roman" w:hAnsi="Times New Roman" w:cs="Times New Roman"/>
          <w:sz w:val="28"/>
          <w:szCs w:val="28"/>
        </w:rPr>
        <w:t>3.</w:t>
      </w:r>
      <w:r w:rsidR="0074190B">
        <w:rPr>
          <w:rFonts w:ascii="Times New Roman" w:hAnsi="Times New Roman" w:cs="Times New Roman"/>
          <w:sz w:val="28"/>
          <w:szCs w:val="28"/>
        </w:rPr>
        <w:t xml:space="preserve"> </w:t>
      </w:r>
      <w:r w:rsidR="00B002C2" w:rsidRPr="002B0C65">
        <w:rPr>
          <w:rFonts w:ascii="Times New Roman" w:hAnsi="Times New Roman" w:cs="Times New Roman"/>
          <w:sz w:val="28"/>
          <w:szCs w:val="28"/>
        </w:rPr>
        <w:t>Проект</w:t>
      </w:r>
      <w:r w:rsidRPr="002B0C65">
        <w:rPr>
          <w:rFonts w:ascii="Times New Roman" w:hAnsi="Times New Roman" w:cs="Times New Roman"/>
          <w:sz w:val="28"/>
          <w:szCs w:val="28"/>
        </w:rPr>
        <w:t xml:space="preserve"> </w:t>
      </w:r>
      <w:r w:rsidR="00904F80">
        <w:rPr>
          <w:rFonts w:ascii="Times New Roman" w:hAnsi="Times New Roman" w:cs="Times New Roman"/>
          <w:sz w:val="28"/>
          <w:szCs w:val="28"/>
        </w:rPr>
        <w:t>муниципального</w:t>
      </w:r>
      <w:r w:rsidR="00137AC8" w:rsidRPr="00137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AC8">
        <w:rPr>
          <w:rFonts w:ascii="Times New Roman" w:eastAsia="Times New Roman" w:hAnsi="Times New Roman" w:cs="Times New Roman"/>
          <w:sz w:val="28"/>
          <w:szCs w:val="28"/>
        </w:rPr>
        <w:t>нормативного</w:t>
      </w:r>
      <w:r w:rsidR="00904F80">
        <w:rPr>
          <w:rFonts w:ascii="Times New Roman" w:hAnsi="Times New Roman" w:cs="Times New Roman"/>
          <w:sz w:val="28"/>
          <w:szCs w:val="28"/>
        </w:rPr>
        <w:t xml:space="preserve"> </w:t>
      </w:r>
      <w:r w:rsidRPr="002B0C65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2B0C65">
        <w:rPr>
          <w:rFonts w:ascii="Times New Roman" w:hAnsi="Times New Roman" w:cs="Times New Roman"/>
          <w:iCs/>
          <w:sz w:val="28"/>
          <w:szCs w:val="28"/>
        </w:rPr>
        <w:t xml:space="preserve">Краснолиманского </w:t>
      </w:r>
      <w:r w:rsidR="00904F80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2B0C65">
        <w:rPr>
          <w:rFonts w:ascii="Times New Roman" w:hAnsi="Times New Roman" w:cs="Times New Roman"/>
          <w:sz w:val="28"/>
          <w:szCs w:val="28"/>
        </w:rPr>
        <w:t>округа</w:t>
      </w:r>
      <w:r w:rsidR="00651DE5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Pr="002B0C65">
        <w:rPr>
          <w:rFonts w:ascii="Times New Roman" w:hAnsi="Times New Roman" w:cs="Times New Roman"/>
          <w:sz w:val="28"/>
          <w:szCs w:val="28"/>
        </w:rPr>
        <w:t xml:space="preserve"> проходит обязательную антикоррупционную экспертизу в рамках осуществления правовой экспертизы. </w:t>
      </w:r>
    </w:p>
    <w:p w14:paraId="467DB1BE" w14:textId="50F12F98" w:rsidR="008D62D7" w:rsidRDefault="00364D53" w:rsidP="002D4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1.4. </w:t>
      </w:r>
      <w:r w:rsidR="00AB09EB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Антикоррупционная экспертиза муниципальных </w:t>
      </w:r>
      <w:r w:rsidR="00AB09EB" w:rsidRPr="00137A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нормативных правовых актов, проектов муниципальных нормативных прав</w:t>
      </w:r>
      <w:r w:rsidR="00AB09EB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овых актов, проводится в соответствии с действующим законодательством в области противодействия коррупции, согласно </w:t>
      </w:r>
      <w:bookmarkStart w:id="1" w:name="_Hlk195517172"/>
      <w:r w:rsid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AB09EB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</w:t>
      </w:r>
      <w:r w:rsidR="00BF7BDA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AB09EB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Донецкой Народной Республики от 12.09.2019 № 25-15</w:t>
      </w:r>
      <w:r w:rsidR="00137AC8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09EB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37AC8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</w:t>
      </w:r>
      <w:r w:rsidR="00AB09EB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</w:t>
      </w:r>
      <w:r w:rsid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B09EB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Методики проведения антикоррупционной экспертизы нормативных правовых актов и проектов нормативных правовых актов», </w:t>
      </w:r>
      <w:r w:rsidR="00BF7BDA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Постановлению Правительства Российской Федерации от 26.02.2010 № 96 </w:t>
      </w:r>
      <w:r w:rsidR="00AB09EB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антикоррупционной экспертизе </w:t>
      </w:r>
      <w:r w:rsidR="00DD2739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нормативных </w:t>
      </w:r>
      <w:r w:rsidR="00AB09EB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правовых актов</w:t>
      </w:r>
      <w:r w:rsidR="009D605A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09EB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проектов</w:t>
      </w:r>
      <w:r w:rsidR="00DD2739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нормативных</w:t>
      </w:r>
      <w:r w:rsidR="00AB09EB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правовых актов»</w:t>
      </w:r>
      <w:r w:rsidR="00BF7BDA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1"/>
      <w:r w:rsidR="00C37216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 w:rsidR="00AB09EB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настоящего Порядка</w:t>
      </w:r>
      <w:r w:rsidR="00C37216" w:rsidRPr="00C3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антикоррупционной экспертизы</w:t>
      </w:r>
      <w:r w:rsidR="00C3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216" w:rsidRPr="00C3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нормативных правовых актов, принимаемых Администрацией </w:t>
      </w:r>
      <w:r w:rsidR="00C37216" w:rsidRPr="00C37216">
        <w:rPr>
          <w:rFonts w:ascii="Times New Roman" w:eastAsia="Calibri" w:hAnsi="Times New Roman" w:cs="Times New Roman"/>
          <w:sz w:val="28"/>
          <w:szCs w:val="28"/>
        </w:rPr>
        <w:t>Краснолиманского</w:t>
      </w:r>
      <w:r w:rsidR="002D4BD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37216" w:rsidRPr="00C37216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2D4BD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37216" w:rsidRPr="00C37216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2D4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216" w:rsidRPr="00C37216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</w:t>
      </w:r>
      <w:r w:rsidR="00D6399C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14:paraId="4FAB2818" w14:textId="0D9BAF04" w:rsidR="008D62D7" w:rsidRDefault="008D62D7" w:rsidP="008D62D7">
      <w:pPr>
        <w:widowControl w:val="0"/>
        <w:autoSpaceDE w:val="0"/>
        <w:autoSpaceDN w:val="0"/>
        <w:adjustRightInd w:val="0"/>
        <w:spacing w:after="0" w:line="240" w:lineRule="auto"/>
        <w:ind w:right="-19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</w:p>
    <w:p w14:paraId="2561FD35" w14:textId="5F18A628" w:rsidR="00AB09EB" w:rsidRPr="00D6399C" w:rsidRDefault="00C37216" w:rsidP="008D62D7">
      <w:pPr>
        <w:widowControl w:val="0"/>
        <w:autoSpaceDE w:val="0"/>
        <w:autoSpaceDN w:val="0"/>
        <w:adjustRightInd w:val="0"/>
        <w:spacing w:after="0" w:line="240" w:lineRule="auto"/>
        <w:ind w:right="-1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216">
        <w:rPr>
          <w:rFonts w:ascii="Times New Roman" w:eastAsia="Calibri" w:hAnsi="Times New Roman" w:cs="Times New Roman"/>
          <w:sz w:val="28"/>
          <w:szCs w:val="28"/>
        </w:rPr>
        <w:t>и их проектов</w:t>
      </w:r>
      <w:r w:rsidR="00D6399C">
        <w:rPr>
          <w:rFonts w:ascii="Times New Roman" w:eastAsia="Calibri" w:hAnsi="Times New Roman" w:cs="Times New Roman"/>
          <w:sz w:val="28"/>
          <w:szCs w:val="28"/>
        </w:rPr>
        <w:t xml:space="preserve"> (далее- настоящего Порядка).</w:t>
      </w:r>
    </w:p>
    <w:p w14:paraId="7AFDA765" w14:textId="7D1F6926" w:rsidR="00364D53" w:rsidRPr="00AB09EB" w:rsidRDefault="00364D53" w:rsidP="00AB09EB">
      <w:pPr>
        <w:pStyle w:val="a9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 </w:t>
      </w:r>
      <w:r w:rsidR="00543F5E" w:rsidRPr="00C37216">
        <w:rPr>
          <w:rFonts w:ascii="Times New Roman" w:hAnsi="Times New Roman"/>
          <w:sz w:val="28"/>
          <w:szCs w:val="28"/>
        </w:rPr>
        <w:t xml:space="preserve">Антикоррупционная экспертиза муниципальных нормативных правовых актов и их проектов </w:t>
      </w:r>
      <w:r w:rsidR="00543F5E" w:rsidRPr="00FD104C">
        <w:rPr>
          <w:rFonts w:ascii="Times New Roman" w:hAnsi="Times New Roman"/>
          <w:sz w:val="28"/>
          <w:szCs w:val="28"/>
        </w:rPr>
        <w:t>проводит</w:t>
      </w:r>
      <w:r w:rsidR="00CB4FBC">
        <w:rPr>
          <w:rFonts w:ascii="Times New Roman" w:hAnsi="Times New Roman"/>
          <w:sz w:val="28"/>
          <w:szCs w:val="28"/>
        </w:rPr>
        <w:t>ся</w:t>
      </w:r>
      <w:r w:rsidR="00543F5E" w:rsidRPr="00FD104C">
        <w:rPr>
          <w:rFonts w:ascii="Times New Roman" w:hAnsi="Times New Roman"/>
          <w:sz w:val="28"/>
          <w:szCs w:val="28"/>
        </w:rPr>
        <w:t xml:space="preserve"> </w:t>
      </w:r>
      <w:r w:rsidR="00466842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сектор</w:t>
      </w:r>
      <w:r w:rsidR="00CB4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466842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противодействию коррупции</w:t>
      </w:r>
      <w:r w:rsidR="00A837FD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Краснолиманского муниципального округа Донецкой Народной Республики</w:t>
      </w:r>
      <w:r w:rsidR="00850D5D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50D5D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14:paraId="700BC054" w14:textId="1D13C003" w:rsidR="00364D53" w:rsidRPr="00AB09EB" w:rsidRDefault="00364D53" w:rsidP="00AB09E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D61BDA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="0074190B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61BDA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Заключение</w:t>
      </w:r>
      <w:r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антикоррупционной экспертиз</w:t>
      </w:r>
      <w:r w:rsidR="005E712D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носит рекомендательный характер и подлежит обязательному рассмотрению </w:t>
      </w:r>
      <w:r w:rsidR="004A658C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мо</w:t>
      </w:r>
      <w:r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жет являться основанием для доработки проекта </w:t>
      </w:r>
      <w:r w:rsidR="00904F80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A658C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A658C" w:rsidRPr="00543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нормативно</w:t>
      </w:r>
      <w:r w:rsidR="00A44396" w:rsidRPr="00543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="00904F80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правового акта, внесения изменений </w:t>
      </w:r>
      <w:r w:rsidR="00073383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2B0C65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действующий </w:t>
      </w:r>
      <w:r w:rsidR="00247372"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муниципальный</w:t>
      </w:r>
      <w:r w:rsidR="00543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нормативн</w:t>
      </w:r>
      <w:r w:rsidR="006525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 w:rsidRPr="00AB0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правовой акт или признания его утратившим силу</w:t>
      </w:r>
      <w:r w:rsidRPr="00AB09EB">
        <w:rPr>
          <w:rFonts w:ascii="Times New Roman" w:hAnsi="Times New Roman" w:cs="Times New Roman"/>
          <w:sz w:val="28"/>
          <w:szCs w:val="28"/>
        </w:rPr>
        <w:t>.</w:t>
      </w:r>
    </w:p>
    <w:p w14:paraId="0DDE536D" w14:textId="77777777" w:rsidR="00364D53" w:rsidRPr="00056298" w:rsidRDefault="00364D53" w:rsidP="00056298">
      <w:pPr>
        <w:pStyle w:val="a9"/>
        <w:rPr>
          <w:sz w:val="28"/>
          <w:szCs w:val="28"/>
        </w:rPr>
      </w:pPr>
    </w:p>
    <w:p w14:paraId="25332848" w14:textId="41A2FE3F" w:rsidR="00364D53" w:rsidRDefault="00364D53" w:rsidP="00D6399C">
      <w:pPr>
        <w:pStyle w:val="1"/>
        <w:numPr>
          <w:ilvl w:val="0"/>
          <w:numId w:val="2"/>
        </w:numPr>
        <w:spacing w:before="0" w:after="0"/>
        <w:ind w:right="-19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200"/>
      <w:r w:rsidRPr="002B0C65">
        <w:rPr>
          <w:rFonts w:ascii="Times New Roman" w:hAnsi="Times New Roman" w:cs="Times New Roman"/>
          <w:color w:val="auto"/>
          <w:sz w:val="28"/>
          <w:szCs w:val="28"/>
        </w:rPr>
        <w:t>Порядок проведения антикоррупционной экспертизы</w:t>
      </w:r>
      <w:r w:rsidR="00C37216" w:rsidRPr="00C37216">
        <w:rPr>
          <w:rFonts w:ascii="Times New Roman" w:hAnsi="Times New Roman" w:cs="Times New Roman"/>
          <w:sz w:val="28"/>
          <w:szCs w:val="28"/>
        </w:rPr>
        <w:t xml:space="preserve"> </w:t>
      </w:r>
      <w:r w:rsidR="00C37216">
        <w:rPr>
          <w:rFonts w:ascii="Times New Roman" w:hAnsi="Times New Roman" w:cs="Times New Roman"/>
          <w:sz w:val="28"/>
          <w:szCs w:val="28"/>
        </w:rPr>
        <w:t>муниципальных нормативных</w:t>
      </w:r>
      <w:r w:rsidR="00C37216" w:rsidRPr="00CE6160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Pr="002B0C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7216">
        <w:rPr>
          <w:rFonts w:ascii="Times New Roman" w:hAnsi="Times New Roman" w:cs="Times New Roman"/>
          <w:color w:val="auto"/>
          <w:sz w:val="28"/>
          <w:szCs w:val="28"/>
        </w:rPr>
        <w:t xml:space="preserve">и их </w:t>
      </w:r>
      <w:r w:rsidRPr="00D6399C">
        <w:rPr>
          <w:rFonts w:ascii="Times New Roman" w:hAnsi="Times New Roman" w:cs="Times New Roman"/>
          <w:color w:val="auto"/>
          <w:sz w:val="28"/>
          <w:szCs w:val="28"/>
        </w:rPr>
        <w:t>проектов</w:t>
      </w:r>
    </w:p>
    <w:p w14:paraId="3E3CDD40" w14:textId="77777777" w:rsidR="00D6399C" w:rsidRPr="00D6399C" w:rsidRDefault="00D6399C" w:rsidP="00D6399C">
      <w:pPr>
        <w:pStyle w:val="ac"/>
        <w:ind w:left="1176"/>
        <w:rPr>
          <w:lang w:eastAsia="ru-RU"/>
        </w:rPr>
      </w:pPr>
    </w:p>
    <w:bookmarkEnd w:id="2"/>
    <w:p w14:paraId="3A646EE2" w14:textId="492B8B1A" w:rsidR="00364D53" w:rsidRPr="002B0C65" w:rsidRDefault="00364D53" w:rsidP="00904F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65">
        <w:rPr>
          <w:rFonts w:ascii="Times New Roman" w:hAnsi="Times New Roman" w:cs="Times New Roman"/>
          <w:sz w:val="28"/>
          <w:szCs w:val="28"/>
        </w:rPr>
        <w:t>2.1.</w:t>
      </w:r>
      <w:r w:rsidR="002B0C65" w:rsidRPr="002B0C65">
        <w:rPr>
          <w:rFonts w:ascii="Times New Roman" w:hAnsi="Times New Roman" w:cs="Times New Roman"/>
          <w:sz w:val="28"/>
          <w:szCs w:val="28"/>
        </w:rPr>
        <w:t xml:space="preserve"> </w:t>
      </w:r>
      <w:r w:rsidRPr="002B0C65">
        <w:rPr>
          <w:rFonts w:ascii="Times New Roman" w:hAnsi="Times New Roman" w:cs="Times New Roman"/>
          <w:sz w:val="28"/>
          <w:szCs w:val="28"/>
        </w:rPr>
        <w:t xml:space="preserve">Общий срок проведения </w:t>
      </w:r>
      <w:r w:rsidR="002B0C65" w:rsidRPr="002B0C65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Pr="002B0C65">
        <w:rPr>
          <w:rFonts w:ascii="Times New Roman" w:hAnsi="Times New Roman" w:cs="Times New Roman"/>
          <w:sz w:val="28"/>
          <w:szCs w:val="28"/>
        </w:rPr>
        <w:t xml:space="preserve">экспертизы проекта </w:t>
      </w:r>
      <w:r w:rsidR="00904F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392" w:rsidRPr="00652574">
        <w:rPr>
          <w:rFonts w:ascii="Times New Roman" w:hAnsi="Times New Roman" w:cs="Times New Roman"/>
          <w:sz w:val="28"/>
          <w:szCs w:val="28"/>
        </w:rPr>
        <w:t>нормативного</w:t>
      </w:r>
      <w:r w:rsidR="00960392">
        <w:rPr>
          <w:rFonts w:ascii="Times New Roman" w:hAnsi="Times New Roman" w:cs="Times New Roman"/>
          <w:sz w:val="28"/>
          <w:szCs w:val="28"/>
        </w:rPr>
        <w:t xml:space="preserve"> </w:t>
      </w:r>
      <w:r w:rsidRPr="002B0C65">
        <w:rPr>
          <w:rFonts w:ascii="Times New Roman" w:hAnsi="Times New Roman" w:cs="Times New Roman"/>
          <w:sz w:val="28"/>
          <w:szCs w:val="28"/>
        </w:rPr>
        <w:t xml:space="preserve">правового акта составляет 7 рабочих дней </w:t>
      </w:r>
      <w:r w:rsidR="00BE57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B0C65">
        <w:rPr>
          <w:rFonts w:ascii="Times New Roman" w:hAnsi="Times New Roman" w:cs="Times New Roman"/>
          <w:sz w:val="28"/>
          <w:szCs w:val="28"/>
        </w:rPr>
        <w:t xml:space="preserve">с момента поступления проекта к соответствующему должностному лицу. </w:t>
      </w:r>
      <w:bookmarkStart w:id="3" w:name="sub_1023"/>
    </w:p>
    <w:p w14:paraId="1F880C2D" w14:textId="400B2AA4" w:rsidR="009265FE" w:rsidRDefault="00364D53" w:rsidP="00926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4"/>
      <w:bookmarkEnd w:id="3"/>
      <w:r w:rsidRPr="002B0C65">
        <w:rPr>
          <w:rFonts w:ascii="Times New Roman" w:hAnsi="Times New Roman" w:cs="Times New Roman"/>
          <w:sz w:val="28"/>
          <w:szCs w:val="28"/>
        </w:rPr>
        <w:t>2.</w:t>
      </w:r>
      <w:r w:rsidR="00D61BDA">
        <w:rPr>
          <w:rFonts w:ascii="Times New Roman" w:hAnsi="Times New Roman" w:cs="Times New Roman"/>
          <w:sz w:val="28"/>
          <w:szCs w:val="28"/>
        </w:rPr>
        <w:t>2</w:t>
      </w:r>
      <w:r w:rsidRPr="002B0C65">
        <w:rPr>
          <w:rFonts w:ascii="Times New Roman" w:hAnsi="Times New Roman" w:cs="Times New Roman"/>
          <w:sz w:val="28"/>
          <w:szCs w:val="28"/>
        </w:rPr>
        <w:t>.</w:t>
      </w:r>
      <w:r w:rsidR="00904F80">
        <w:rPr>
          <w:rFonts w:ascii="Times New Roman" w:hAnsi="Times New Roman" w:cs="Times New Roman"/>
          <w:sz w:val="28"/>
          <w:szCs w:val="28"/>
        </w:rPr>
        <w:t xml:space="preserve"> </w:t>
      </w:r>
      <w:r w:rsidR="009265FE" w:rsidRPr="009265FE">
        <w:rPr>
          <w:rFonts w:ascii="Times New Roman" w:hAnsi="Times New Roman" w:cs="Times New Roman"/>
          <w:sz w:val="28"/>
          <w:szCs w:val="28"/>
        </w:rPr>
        <w:t xml:space="preserve">При проведении антикоррупционной экспертизы </w:t>
      </w:r>
      <w:r w:rsidR="00AB09E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E57AF" w:rsidRPr="00652574">
        <w:rPr>
          <w:rFonts w:ascii="Times New Roman" w:hAnsi="Times New Roman" w:cs="Times New Roman"/>
          <w:sz w:val="28"/>
          <w:szCs w:val="28"/>
        </w:rPr>
        <w:t>н</w:t>
      </w:r>
      <w:r w:rsidR="009265FE" w:rsidRPr="00652574">
        <w:rPr>
          <w:rFonts w:ascii="Times New Roman" w:hAnsi="Times New Roman" w:cs="Times New Roman"/>
          <w:sz w:val="28"/>
          <w:szCs w:val="28"/>
        </w:rPr>
        <w:t>ормативных</w:t>
      </w:r>
      <w:r w:rsidR="009265FE" w:rsidRPr="009265FE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CB4FBC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9265FE" w:rsidRPr="009265FE">
        <w:rPr>
          <w:rFonts w:ascii="Times New Roman" w:hAnsi="Times New Roman" w:cs="Times New Roman"/>
          <w:sz w:val="28"/>
          <w:szCs w:val="28"/>
        </w:rPr>
        <w:t xml:space="preserve"> </w:t>
      </w:r>
      <w:r w:rsidR="00652574">
        <w:rPr>
          <w:rFonts w:ascii="Times New Roman" w:hAnsi="Times New Roman" w:cs="Times New Roman"/>
          <w:sz w:val="28"/>
          <w:szCs w:val="28"/>
        </w:rPr>
        <w:t xml:space="preserve">и их проектов </w:t>
      </w:r>
      <w:r w:rsidR="009265FE" w:rsidRPr="009265FE">
        <w:rPr>
          <w:rFonts w:ascii="Times New Roman" w:hAnsi="Times New Roman" w:cs="Times New Roman"/>
          <w:sz w:val="28"/>
          <w:szCs w:val="28"/>
        </w:rPr>
        <w:t xml:space="preserve">осуществляются выявление и оценка коррупциогенных факторов, а также указываются предложения </w:t>
      </w:r>
      <w:r w:rsidR="0065257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265FE" w:rsidRPr="009265FE">
        <w:rPr>
          <w:rFonts w:ascii="Times New Roman" w:hAnsi="Times New Roman" w:cs="Times New Roman"/>
          <w:sz w:val="28"/>
          <w:szCs w:val="28"/>
        </w:rPr>
        <w:t>по их устранению.</w:t>
      </w:r>
    </w:p>
    <w:p w14:paraId="11A80E83" w14:textId="78AE5E1A" w:rsidR="009265FE" w:rsidRPr="00652574" w:rsidRDefault="009265FE" w:rsidP="00926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9265FE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</w:t>
      </w:r>
      <w:r w:rsidR="0096039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52574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652574">
        <w:rPr>
          <w:rFonts w:ascii="Times New Roman" w:hAnsi="Times New Roman" w:cs="Times New Roman"/>
          <w:sz w:val="28"/>
          <w:szCs w:val="28"/>
        </w:rPr>
        <w:t>и их проектов</w:t>
      </w:r>
      <w:r w:rsidRPr="00652574">
        <w:rPr>
          <w:rFonts w:ascii="Times New Roman" w:hAnsi="Times New Roman" w:cs="Times New Roman"/>
          <w:sz w:val="28"/>
          <w:szCs w:val="28"/>
        </w:rPr>
        <w:t xml:space="preserve"> проводится в три этапа:</w:t>
      </w:r>
    </w:p>
    <w:p w14:paraId="448B193A" w14:textId="4215307E" w:rsidR="009265FE" w:rsidRPr="00652574" w:rsidRDefault="009265FE" w:rsidP="00926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574">
        <w:rPr>
          <w:rFonts w:ascii="Times New Roman" w:hAnsi="Times New Roman" w:cs="Times New Roman"/>
          <w:sz w:val="28"/>
          <w:szCs w:val="28"/>
        </w:rPr>
        <w:t xml:space="preserve">1) первый – общая оценка </w:t>
      </w:r>
      <w:r w:rsidR="00960392" w:rsidRPr="006525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2574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(проекта </w:t>
      </w:r>
      <w:r w:rsidR="00960392" w:rsidRPr="006525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2574">
        <w:rPr>
          <w:rFonts w:ascii="Times New Roman" w:hAnsi="Times New Roman" w:cs="Times New Roman"/>
          <w:sz w:val="28"/>
          <w:szCs w:val="28"/>
        </w:rPr>
        <w:t>нормативного правового акта).</w:t>
      </w:r>
    </w:p>
    <w:p w14:paraId="56429885" w14:textId="41978B4F" w:rsidR="009265FE" w:rsidRPr="00652574" w:rsidRDefault="009265FE" w:rsidP="00926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574">
        <w:rPr>
          <w:rFonts w:ascii="Times New Roman" w:hAnsi="Times New Roman" w:cs="Times New Roman"/>
          <w:sz w:val="28"/>
          <w:szCs w:val="28"/>
        </w:rPr>
        <w:t xml:space="preserve"> На первом этапе определяется принадлежность к актам с потенциально высокой степенью коррупционных рисков, дается общая характеристика </w:t>
      </w:r>
      <w:r w:rsidR="00960392" w:rsidRPr="00652574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Pr="00652574">
        <w:rPr>
          <w:rFonts w:ascii="Times New Roman" w:hAnsi="Times New Roman" w:cs="Times New Roman"/>
          <w:sz w:val="28"/>
          <w:szCs w:val="28"/>
        </w:rPr>
        <w:t xml:space="preserve"> правового акта (проекта </w:t>
      </w:r>
      <w:r w:rsidR="00960392" w:rsidRPr="00652574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Pr="00652574">
        <w:rPr>
          <w:rFonts w:ascii="Times New Roman" w:hAnsi="Times New Roman" w:cs="Times New Roman"/>
          <w:sz w:val="28"/>
          <w:szCs w:val="28"/>
        </w:rPr>
        <w:t xml:space="preserve"> правового акта), оценивается уровень обоснованности </w:t>
      </w:r>
      <w:r w:rsidR="00BE57AF" w:rsidRPr="0065257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52574">
        <w:rPr>
          <w:rFonts w:ascii="Times New Roman" w:hAnsi="Times New Roman" w:cs="Times New Roman"/>
          <w:sz w:val="28"/>
          <w:szCs w:val="28"/>
        </w:rPr>
        <w:t>и своевременности его принятия, анализируются результаты независимой антикоррупционной экспертизы (в случае ее проведения);</w:t>
      </w:r>
    </w:p>
    <w:p w14:paraId="4F549AA8" w14:textId="458658E7" w:rsidR="009265FE" w:rsidRPr="00652574" w:rsidRDefault="009265FE" w:rsidP="00926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574">
        <w:rPr>
          <w:rFonts w:ascii="Times New Roman" w:hAnsi="Times New Roman" w:cs="Times New Roman"/>
          <w:sz w:val="28"/>
          <w:szCs w:val="28"/>
        </w:rPr>
        <w:t xml:space="preserve">2) второй - антикоррупционная оценка положений </w:t>
      </w:r>
      <w:r w:rsidR="00960392" w:rsidRPr="0065257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652574">
        <w:rPr>
          <w:rFonts w:ascii="Times New Roman" w:hAnsi="Times New Roman" w:cs="Times New Roman"/>
          <w:sz w:val="28"/>
          <w:szCs w:val="28"/>
        </w:rPr>
        <w:t xml:space="preserve">правового акта (проекта </w:t>
      </w:r>
      <w:r w:rsidR="00960392" w:rsidRPr="0065257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652574">
        <w:rPr>
          <w:rFonts w:ascii="Times New Roman" w:hAnsi="Times New Roman" w:cs="Times New Roman"/>
          <w:sz w:val="28"/>
          <w:szCs w:val="28"/>
        </w:rPr>
        <w:t>правового акта).</w:t>
      </w:r>
    </w:p>
    <w:p w14:paraId="17A5ABAE" w14:textId="77777777" w:rsidR="008D62D7" w:rsidRDefault="009265FE" w:rsidP="00926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574">
        <w:rPr>
          <w:rFonts w:ascii="Times New Roman" w:hAnsi="Times New Roman" w:cs="Times New Roman"/>
          <w:sz w:val="28"/>
          <w:szCs w:val="28"/>
        </w:rPr>
        <w:t xml:space="preserve"> На втором этапе проводится оценка каждого положения </w:t>
      </w:r>
      <w:r w:rsidR="00960392" w:rsidRPr="00652574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Pr="00652574">
        <w:rPr>
          <w:rFonts w:ascii="Times New Roman" w:hAnsi="Times New Roman" w:cs="Times New Roman"/>
          <w:sz w:val="28"/>
          <w:szCs w:val="28"/>
        </w:rPr>
        <w:t xml:space="preserve"> правового акта (проекта </w:t>
      </w:r>
      <w:r w:rsidR="00960392" w:rsidRPr="00652574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Pr="00652574">
        <w:rPr>
          <w:rFonts w:ascii="Times New Roman" w:hAnsi="Times New Roman" w:cs="Times New Roman"/>
          <w:sz w:val="28"/>
          <w:szCs w:val="28"/>
        </w:rPr>
        <w:t xml:space="preserve"> правового акта) на предмет наличия коррупциогенных факторов, анализ полноты урегулирования общественных отношений, которые являются предметом регулирования </w:t>
      </w:r>
      <w:r w:rsidR="00960392" w:rsidRPr="0065257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652574">
        <w:rPr>
          <w:rFonts w:ascii="Times New Roman" w:hAnsi="Times New Roman" w:cs="Times New Roman"/>
          <w:sz w:val="28"/>
          <w:szCs w:val="28"/>
        </w:rPr>
        <w:t xml:space="preserve">правового акта (проекта </w:t>
      </w:r>
      <w:r w:rsidR="00960392" w:rsidRPr="00652574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Pr="00652574">
        <w:rPr>
          <w:rFonts w:ascii="Times New Roman" w:hAnsi="Times New Roman" w:cs="Times New Roman"/>
          <w:sz w:val="28"/>
          <w:szCs w:val="28"/>
        </w:rPr>
        <w:t xml:space="preserve"> правового акта), и степень внутренней согласованности и доступности для понимания положений </w:t>
      </w:r>
      <w:r w:rsidR="00960392" w:rsidRPr="0065257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652574">
        <w:rPr>
          <w:rFonts w:ascii="Times New Roman" w:hAnsi="Times New Roman" w:cs="Times New Roman"/>
          <w:sz w:val="28"/>
          <w:szCs w:val="28"/>
        </w:rPr>
        <w:t xml:space="preserve">правового акта (проекта </w:t>
      </w:r>
      <w:r w:rsidR="00960392" w:rsidRPr="0065257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652574">
        <w:rPr>
          <w:rFonts w:ascii="Times New Roman" w:hAnsi="Times New Roman" w:cs="Times New Roman"/>
          <w:sz w:val="28"/>
          <w:szCs w:val="28"/>
        </w:rPr>
        <w:t xml:space="preserve">правового акта), а также устанавливаются выявленные коррупциогенные </w:t>
      </w:r>
    </w:p>
    <w:p w14:paraId="314C2795" w14:textId="328DA588" w:rsidR="008D62D7" w:rsidRDefault="008D62D7" w:rsidP="008D6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14:paraId="0CDCFDEB" w14:textId="49B7F559" w:rsidR="009265FE" w:rsidRDefault="009265FE" w:rsidP="008D6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74">
        <w:rPr>
          <w:rFonts w:ascii="Times New Roman" w:hAnsi="Times New Roman" w:cs="Times New Roman"/>
          <w:sz w:val="28"/>
          <w:szCs w:val="28"/>
        </w:rPr>
        <w:t>факторы и оценивается их влияние</w:t>
      </w:r>
      <w:r w:rsidR="00652574">
        <w:rPr>
          <w:rFonts w:ascii="Times New Roman" w:hAnsi="Times New Roman" w:cs="Times New Roman"/>
          <w:sz w:val="28"/>
          <w:szCs w:val="28"/>
        </w:rPr>
        <w:t>,</w:t>
      </w:r>
      <w:r w:rsidRPr="00652574">
        <w:rPr>
          <w:rFonts w:ascii="Times New Roman" w:hAnsi="Times New Roman" w:cs="Times New Roman"/>
          <w:sz w:val="28"/>
          <w:szCs w:val="28"/>
        </w:rPr>
        <w:t xml:space="preserve"> возможность возникновения</w:t>
      </w:r>
      <w:r w:rsidRPr="009265FE">
        <w:rPr>
          <w:rFonts w:ascii="Times New Roman" w:hAnsi="Times New Roman" w:cs="Times New Roman"/>
          <w:sz w:val="28"/>
          <w:szCs w:val="28"/>
        </w:rPr>
        <w:t xml:space="preserve"> предпосылок для совершения коррупционного правонарушения;</w:t>
      </w:r>
    </w:p>
    <w:p w14:paraId="5E4C43A5" w14:textId="37D1CEA5" w:rsidR="009265FE" w:rsidRPr="009265FE" w:rsidRDefault="009265FE" w:rsidP="00926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5FE">
        <w:rPr>
          <w:rFonts w:ascii="Times New Roman" w:hAnsi="Times New Roman" w:cs="Times New Roman"/>
          <w:sz w:val="28"/>
          <w:szCs w:val="28"/>
        </w:rPr>
        <w:t>3) третий - подготовка заключения, содержащего предложения о способах устранения коррупциогенных факторов.</w:t>
      </w:r>
    </w:p>
    <w:p w14:paraId="2A8D477B" w14:textId="77DDDDE5" w:rsidR="009265FE" w:rsidRDefault="009265FE" w:rsidP="00926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5FE">
        <w:rPr>
          <w:rFonts w:ascii="Times New Roman" w:hAnsi="Times New Roman" w:cs="Times New Roman"/>
          <w:sz w:val="28"/>
          <w:szCs w:val="28"/>
        </w:rPr>
        <w:t xml:space="preserve"> На третьем этапе подготавливается заключение, в котором отражаются </w:t>
      </w:r>
      <w:r w:rsidR="00BD0D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65FE">
        <w:rPr>
          <w:rFonts w:ascii="Times New Roman" w:hAnsi="Times New Roman" w:cs="Times New Roman"/>
          <w:sz w:val="28"/>
          <w:szCs w:val="28"/>
        </w:rPr>
        <w:t xml:space="preserve">все выявленные коррупциогенные факторы с перечислением структурных единиц (разделов, глав, статей, частей, пунктов, подпунктов, абзацев) </w:t>
      </w:r>
      <w:r w:rsidR="009603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392" w:rsidRPr="00960392">
        <w:rPr>
          <w:rFonts w:ascii="Times New Roman" w:hAnsi="Times New Roman" w:cs="Times New Roman"/>
          <w:sz w:val="28"/>
          <w:szCs w:val="28"/>
        </w:rPr>
        <w:t>нормативного</w:t>
      </w:r>
      <w:r w:rsidRPr="009265FE">
        <w:rPr>
          <w:rFonts w:ascii="Times New Roman" w:hAnsi="Times New Roman" w:cs="Times New Roman"/>
          <w:sz w:val="28"/>
          <w:szCs w:val="28"/>
        </w:rPr>
        <w:t xml:space="preserve"> правового акта (проекта </w:t>
      </w:r>
      <w:r w:rsidR="009603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392" w:rsidRPr="00960392">
        <w:rPr>
          <w:rFonts w:ascii="Times New Roman" w:hAnsi="Times New Roman" w:cs="Times New Roman"/>
          <w:sz w:val="28"/>
          <w:szCs w:val="28"/>
        </w:rPr>
        <w:t>нормативного</w:t>
      </w:r>
      <w:r w:rsidRPr="009265FE">
        <w:rPr>
          <w:rFonts w:ascii="Times New Roman" w:hAnsi="Times New Roman" w:cs="Times New Roman"/>
          <w:sz w:val="28"/>
          <w:szCs w:val="28"/>
        </w:rPr>
        <w:t xml:space="preserve"> правового акта), в которых они содержатся, а также указываются предложения по устранению выявленных коррупциогенных факторов и с учетом рекомендаций,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D6399C" w:rsidRPr="00C372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</w:t>
      </w:r>
      <w:r w:rsidR="00D63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6C3C52" w14:textId="5800B351" w:rsidR="00364D53" w:rsidRPr="002B0C65" w:rsidRDefault="009265FE" w:rsidP="005E7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364D53" w:rsidRPr="002B0C65">
        <w:rPr>
          <w:rFonts w:ascii="Times New Roman" w:hAnsi="Times New Roman" w:cs="Times New Roman"/>
          <w:sz w:val="28"/>
          <w:szCs w:val="28"/>
        </w:rPr>
        <w:t xml:space="preserve">Коррупциогенные факторы, содержащиеся в проекте </w:t>
      </w:r>
      <w:r w:rsidR="00904F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392" w:rsidRPr="00652574">
        <w:rPr>
          <w:rFonts w:ascii="Times New Roman" w:hAnsi="Times New Roman" w:cs="Times New Roman"/>
          <w:sz w:val="28"/>
          <w:szCs w:val="28"/>
        </w:rPr>
        <w:t>нормативного</w:t>
      </w:r>
      <w:r w:rsidR="00960392">
        <w:rPr>
          <w:rFonts w:ascii="Times New Roman" w:hAnsi="Times New Roman" w:cs="Times New Roman"/>
          <w:sz w:val="28"/>
          <w:szCs w:val="28"/>
        </w:rPr>
        <w:t xml:space="preserve"> </w:t>
      </w:r>
      <w:r w:rsidR="00364D53" w:rsidRPr="002B0C65">
        <w:rPr>
          <w:rFonts w:ascii="Times New Roman" w:hAnsi="Times New Roman" w:cs="Times New Roman"/>
          <w:sz w:val="28"/>
          <w:szCs w:val="28"/>
        </w:rPr>
        <w:t xml:space="preserve">правового акта, выявленные по результатам антикоррупционной экспертизы, устраняются должностным лицом, ответственным за его подготовку на стадии доработки проекта </w:t>
      </w:r>
      <w:r w:rsidR="00850D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392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850D5D">
        <w:rPr>
          <w:rFonts w:ascii="Times New Roman" w:hAnsi="Times New Roman" w:cs="Times New Roman"/>
          <w:sz w:val="28"/>
          <w:szCs w:val="28"/>
        </w:rPr>
        <w:t>правового</w:t>
      </w:r>
      <w:r w:rsidR="00364D53" w:rsidRPr="002B0C65">
        <w:rPr>
          <w:rFonts w:ascii="Times New Roman" w:hAnsi="Times New Roman" w:cs="Times New Roman"/>
          <w:sz w:val="28"/>
          <w:szCs w:val="28"/>
        </w:rPr>
        <w:t xml:space="preserve"> акта </w:t>
      </w:r>
      <w:r w:rsidR="0065257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4D53" w:rsidRPr="002B0C65">
        <w:rPr>
          <w:rFonts w:ascii="Times New Roman" w:hAnsi="Times New Roman" w:cs="Times New Roman"/>
          <w:sz w:val="28"/>
          <w:szCs w:val="28"/>
        </w:rPr>
        <w:t>в течение 5 рабочих дней</w:t>
      </w:r>
      <w:r w:rsidR="0074190B">
        <w:rPr>
          <w:rFonts w:ascii="Times New Roman" w:hAnsi="Times New Roman" w:cs="Times New Roman"/>
          <w:sz w:val="28"/>
          <w:szCs w:val="28"/>
        </w:rPr>
        <w:t xml:space="preserve"> </w:t>
      </w:r>
      <w:r w:rsidR="00364D53" w:rsidRPr="002B0C65">
        <w:rPr>
          <w:rFonts w:ascii="Times New Roman" w:hAnsi="Times New Roman" w:cs="Times New Roman"/>
          <w:sz w:val="28"/>
          <w:szCs w:val="28"/>
        </w:rPr>
        <w:t xml:space="preserve">со дня получения заключения. Доработанный проект </w:t>
      </w:r>
      <w:r w:rsidR="00904F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392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364D53" w:rsidRPr="002B0C65">
        <w:rPr>
          <w:rFonts w:ascii="Times New Roman" w:hAnsi="Times New Roman" w:cs="Times New Roman"/>
          <w:sz w:val="28"/>
          <w:szCs w:val="28"/>
        </w:rPr>
        <w:t xml:space="preserve">правового акта направляется должностному лицу </w:t>
      </w:r>
      <w:r w:rsidR="00364D53" w:rsidRPr="00651DE5">
        <w:rPr>
          <w:rFonts w:ascii="Times New Roman" w:hAnsi="Times New Roman" w:cs="Times New Roman"/>
          <w:sz w:val="28"/>
          <w:szCs w:val="28"/>
        </w:rPr>
        <w:t>Администрации</w:t>
      </w:r>
      <w:r w:rsidR="00651DE5">
        <w:rPr>
          <w:rFonts w:ascii="Times New Roman" w:hAnsi="Times New Roman" w:cs="Times New Roman"/>
          <w:sz w:val="28"/>
          <w:szCs w:val="28"/>
        </w:rPr>
        <w:t xml:space="preserve"> Краснолиманского муниципального </w:t>
      </w:r>
      <w:r w:rsidR="00651DE5" w:rsidRPr="00B002C2">
        <w:rPr>
          <w:rFonts w:ascii="Times New Roman" w:hAnsi="Times New Roman" w:cs="Times New Roman"/>
          <w:sz w:val="28"/>
          <w:szCs w:val="28"/>
        </w:rPr>
        <w:t>округа</w:t>
      </w:r>
      <w:r w:rsidR="00D61BDA" w:rsidRPr="00B002C2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364D53" w:rsidRPr="002B0C65">
        <w:rPr>
          <w:rFonts w:ascii="Times New Roman" w:hAnsi="Times New Roman" w:cs="Times New Roman"/>
          <w:sz w:val="28"/>
          <w:szCs w:val="28"/>
        </w:rPr>
        <w:t xml:space="preserve"> для повторного рассмотрения в соответствии </w:t>
      </w:r>
      <w:r w:rsidR="00364D53" w:rsidRPr="00D6399C">
        <w:rPr>
          <w:rFonts w:ascii="Times New Roman" w:hAnsi="Times New Roman" w:cs="Times New Roman"/>
          <w:sz w:val="28"/>
          <w:szCs w:val="28"/>
        </w:rPr>
        <w:t>с настоящим Порядком.</w:t>
      </w:r>
      <w:bookmarkStart w:id="5" w:name="sub_1025"/>
      <w:bookmarkEnd w:id="4"/>
    </w:p>
    <w:p w14:paraId="02531A0B" w14:textId="6C5CF1BA" w:rsidR="00364D53" w:rsidRPr="002B0C65" w:rsidRDefault="00364D53" w:rsidP="0074190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65">
        <w:rPr>
          <w:rFonts w:ascii="Times New Roman" w:hAnsi="Times New Roman" w:cs="Times New Roman"/>
          <w:sz w:val="28"/>
          <w:szCs w:val="28"/>
        </w:rPr>
        <w:t>2.</w:t>
      </w:r>
      <w:r w:rsidR="009265FE">
        <w:rPr>
          <w:rFonts w:ascii="Times New Roman" w:hAnsi="Times New Roman" w:cs="Times New Roman"/>
          <w:sz w:val="28"/>
          <w:szCs w:val="28"/>
        </w:rPr>
        <w:t>5</w:t>
      </w:r>
      <w:r w:rsidRPr="002B0C65">
        <w:rPr>
          <w:rFonts w:ascii="Times New Roman" w:hAnsi="Times New Roman" w:cs="Times New Roman"/>
          <w:sz w:val="28"/>
          <w:szCs w:val="28"/>
        </w:rPr>
        <w:t xml:space="preserve">. В случае несогласия с результатами антикоррупционной экспертизы, изложенными в заключении, должностное лицо </w:t>
      </w:r>
      <w:r w:rsidR="00B02B5E">
        <w:rPr>
          <w:rFonts w:ascii="Times New Roman" w:hAnsi="Times New Roman" w:cs="Times New Roman"/>
          <w:sz w:val="28"/>
          <w:szCs w:val="28"/>
        </w:rPr>
        <w:t>А</w:t>
      </w:r>
      <w:r w:rsidRPr="002B0C65">
        <w:rPr>
          <w:rFonts w:ascii="Times New Roman" w:hAnsi="Times New Roman" w:cs="Times New Roman"/>
          <w:sz w:val="28"/>
          <w:szCs w:val="28"/>
        </w:rPr>
        <w:t>дминистрации</w:t>
      </w:r>
      <w:r w:rsidR="00D61BDA">
        <w:rPr>
          <w:rFonts w:ascii="Times New Roman" w:hAnsi="Times New Roman" w:cs="Times New Roman"/>
          <w:sz w:val="28"/>
          <w:szCs w:val="28"/>
        </w:rPr>
        <w:t xml:space="preserve"> Краснолиманского муниципального </w:t>
      </w:r>
      <w:r w:rsidR="00D61BDA" w:rsidRPr="00B002C2">
        <w:rPr>
          <w:rFonts w:ascii="Times New Roman" w:hAnsi="Times New Roman" w:cs="Times New Roman"/>
          <w:sz w:val="28"/>
          <w:szCs w:val="28"/>
        </w:rPr>
        <w:t>округа Донецкой Народной Республики</w:t>
      </w:r>
      <w:r w:rsidR="0074190B">
        <w:rPr>
          <w:rFonts w:ascii="Times New Roman" w:hAnsi="Times New Roman" w:cs="Times New Roman"/>
          <w:sz w:val="28"/>
          <w:szCs w:val="28"/>
        </w:rPr>
        <w:t xml:space="preserve">, </w:t>
      </w:r>
      <w:r w:rsidRPr="002B0C65">
        <w:rPr>
          <w:rFonts w:ascii="Times New Roman" w:hAnsi="Times New Roman" w:cs="Times New Roman"/>
          <w:sz w:val="28"/>
          <w:szCs w:val="28"/>
        </w:rPr>
        <w:t>ответственное за подготовку проекта</w:t>
      </w:r>
      <w:r w:rsidRPr="00216D22">
        <w:rPr>
          <w:rFonts w:ascii="Times New Roman" w:hAnsi="Times New Roman" w:cs="Times New Roman"/>
          <w:sz w:val="28"/>
          <w:szCs w:val="28"/>
        </w:rPr>
        <w:t xml:space="preserve">, </w:t>
      </w:r>
      <w:r w:rsidR="00974F48" w:rsidRPr="00D6399C">
        <w:rPr>
          <w:rFonts w:ascii="Times New Roman" w:hAnsi="Times New Roman" w:cs="Times New Roman"/>
          <w:sz w:val="28"/>
          <w:szCs w:val="28"/>
        </w:rPr>
        <w:t>письменно</w:t>
      </w:r>
      <w:r w:rsidR="00974F48" w:rsidRPr="00216D2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2B0C65">
        <w:rPr>
          <w:rFonts w:ascii="Times New Roman" w:hAnsi="Times New Roman" w:cs="Times New Roman"/>
          <w:sz w:val="28"/>
          <w:szCs w:val="28"/>
        </w:rPr>
        <w:t xml:space="preserve">направляет мотивированные возражения по каждому выявленному коррупциогенному фактору должностному лицу </w:t>
      </w:r>
      <w:r w:rsidR="002B0C65" w:rsidRPr="002B0C65">
        <w:rPr>
          <w:rFonts w:ascii="Times New Roman" w:hAnsi="Times New Roman" w:cs="Times New Roman"/>
          <w:sz w:val="28"/>
          <w:szCs w:val="28"/>
        </w:rPr>
        <w:t>А</w:t>
      </w:r>
      <w:r w:rsidRPr="002B0C65">
        <w:rPr>
          <w:rFonts w:ascii="Times New Roman" w:hAnsi="Times New Roman" w:cs="Times New Roman"/>
          <w:sz w:val="28"/>
          <w:szCs w:val="28"/>
        </w:rPr>
        <w:t>дминистрации</w:t>
      </w:r>
      <w:r w:rsidR="00D46B18">
        <w:rPr>
          <w:rFonts w:ascii="Times New Roman" w:hAnsi="Times New Roman" w:cs="Times New Roman"/>
          <w:sz w:val="28"/>
          <w:szCs w:val="28"/>
        </w:rPr>
        <w:t xml:space="preserve"> Краснолиманского муниципального округа Донецкой Народной Республики</w:t>
      </w:r>
      <w:r w:rsidR="0074190B">
        <w:rPr>
          <w:rFonts w:ascii="Times New Roman" w:hAnsi="Times New Roman" w:cs="Times New Roman"/>
          <w:sz w:val="28"/>
          <w:szCs w:val="28"/>
        </w:rPr>
        <w:t>,</w:t>
      </w:r>
      <w:r w:rsidRPr="002B0C65">
        <w:rPr>
          <w:rFonts w:ascii="Times New Roman" w:hAnsi="Times New Roman" w:cs="Times New Roman"/>
          <w:sz w:val="28"/>
          <w:szCs w:val="28"/>
        </w:rPr>
        <w:t xml:space="preserve"> проводящему антикоррупционную экспертизу</w:t>
      </w:r>
      <w:r w:rsidR="0074190B">
        <w:rPr>
          <w:rFonts w:ascii="Times New Roman" w:hAnsi="Times New Roman" w:cs="Times New Roman"/>
          <w:sz w:val="28"/>
          <w:szCs w:val="28"/>
        </w:rPr>
        <w:t xml:space="preserve">, </w:t>
      </w:r>
      <w:r w:rsidRPr="002B0C65">
        <w:rPr>
          <w:rFonts w:ascii="Times New Roman" w:hAnsi="Times New Roman" w:cs="Times New Roman"/>
          <w:sz w:val="28"/>
          <w:szCs w:val="28"/>
        </w:rPr>
        <w:t>и обеспечивает их обсуждение с целью поиска взаимоприемлемого решения</w:t>
      </w:r>
      <w:r w:rsidR="00960392">
        <w:rPr>
          <w:rFonts w:ascii="Times New Roman" w:hAnsi="Times New Roman" w:cs="Times New Roman"/>
          <w:sz w:val="28"/>
          <w:szCs w:val="28"/>
        </w:rPr>
        <w:t xml:space="preserve"> </w:t>
      </w:r>
      <w:r w:rsidRPr="002B0C65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 заключения.</w:t>
      </w:r>
      <w:bookmarkStart w:id="6" w:name="sub_1026"/>
      <w:bookmarkEnd w:id="5"/>
    </w:p>
    <w:p w14:paraId="21AC8D46" w14:textId="4C03C9CB" w:rsidR="00364D53" w:rsidRDefault="00364D53" w:rsidP="005E7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7"/>
      <w:bookmarkEnd w:id="6"/>
      <w:r w:rsidRPr="002B0C65">
        <w:rPr>
          <w:rFonts w:ascii="Times New Roman" w:hAnsi="Times New Roman" w:cs="Times New Roman"/>
          <w:sz w:val="28"/>
          <w:szCs w:val="28"/>
        </w:rPr>
        <w:t>2.</w:t>
      </w:r>
      <w:r w:rsidR="009265FE">
        <w:rPr>
          <w:rFonts w:ascii="Times New Roman" w:hAnsi="Times New Roman" w:cs="Times New Roman"/>
          <w:sz w:val="28"/>
          <w:szCs w:val="28"/>
        </w:rPr>
        <w:t>6</w:t>
      </w:r>
      <w:r w:rsidRPr="002B0C65">
        <w:rPr>
          <w:rFonts w:ascii="Times New Roman" w:hAnsi="Times New Roman" w:cs="Times New Roman"/>
          <w:sz w:val="28"/>
          <w:szCs w:val="28"/>
        </w:rPr>
        <w:t xml:space="preserve">. В случае внесения в проект </w:t>
      </w:r>
      <w:r w:rsidR="00904F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392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2B0C65">
        <w:rPr>
          <w:rFonts w:ascii="Times New Roman" w:hAnsi="Times New Roman" w:cs="Times New Roman"/>
          <w:sz w:val="28"/>
          <w:szCs w:val="28"/>
        </w:rPr>
        <w:t>правового акта изменений после его согласования с должностным лицом Администрации</w:t>
      </w:r>
      <w:r w:rsidR="008447C1">
        <w:rPr>
          <w:rFonts w:ascii="Times New Roman" w:hAnsi="Times New Roman" w:cs="Times New Roman"/>
          <w:sz w:val="28"/>
          <w:szCs w:val="28"/>
        </w:rPr>
        <w:t xml:space="preserve"> Краснолиманского муниципального округа </w:t>
      </w:r>
      <w:r w:rsidR="00D46B18">
        <w:rPr>
          <w:rFonts w:ascii="Times New Roman" w:hAnsi="Times New Roman" w:cs="Times New Roman"/>
          <w:sz w:val="28"/>
          <w:szCs w:val="28"/>
        </w:rPr>
        <w:t>Донецкой Народной Республики,</w:t>
      </w:r>
      <w:r w:rsidRPr="002B0C65">
        <w:rPr>
          <w:rFonts w:ascii="Times New Roman" w:hAnsi="Times New Roman" w:cs="Times New Roman"/>
          <w:sz w:val="28"/>
          <w:szCs w:val="28"/>
        </w:rPr>
        <w:t xml:space="preserve"> проводившим антикоррупционную экспертизу, он подлежит повторной экспертизе в установленном порядк</w:t>
      </w:r>
      <w:bookmarkEnd w:id="7"/>
      <w:r w:rsidR="002B0C65" w:rsidRPr="002B0C65">
        <w:rPr>
          <w:rFonts w:ascii="Times New Roman" w:hAnsi="Times New Roman" w:cs="Times New Roman"/>
          <w:sz w:val="28"/>
          <w:szCs w:val="28"/>
        </w:rPr>
        <w:t>е</w:t>
      </w:r>
      <w:r w:rsidRPr="002B0C65">
        <w:rPr>
          <w:rFonts w:ascii="Times New Roman" w:hAnsi="Times New Roman" w:cs="Times New Roman"/>
          <w:sz w:val="28"/>
          <w:szCs w:val="28"/>
        </w:rPr>
        <w:t>.</w:t>
      </w:r>
    </w:p>
    <w:p w14:paraId="4C028A67" w14:textId="77777777" w:rsidR="005E712D" w:rsidRPr="00056298" w:rsidRDefault="005E712D" w:rsidP="00056298">
      <w:pPr>
        <w:pStyle w:val="a9"/>
        <w:rPr>
          <w:sz w:val="28"/>
          <w:szCs w:val="28"/>
        </w:rPr>
      </w:pPr>
    </w:p>
    <w:p w14:paraId="6F6EAB7D" w14:textId="54A1F172" w:rsidR="00364D53" w:rsidRDefault="00364D53" w:rsidP="00904F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2A2A">
        <w:rPr>
          <w:rFonts w:ascii="Times New Roman" w:hAnsi="Times New Roman" w:cs="Times New Roman"/>
          <w:b/>
          <w:bCs/>
          <w:sz w:val="28"/>
          <w:szCs w:val="28"/>
        </w:rPr>
        <w:t>3. Антикоррупционная экспертиза муниципальных</w:t>
      </w:r>
      <w:r w:rsidR="00BC0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360" w:rsidRPr="00D6399C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r w:rsidRPr="00202A2A">
        <w:rPr>
          <w:rFonts w:ascii="Times New Roman" w:hAnsi="Times New Roman" w:cs="Times New Roman"/>
          <w:b/>
          <w:bCs/>
          <w:sz w:val="28"/>
          <w:szCs w:val="28"/>
        </w:rPr>
        <w:t xml:space="preserve"> правовых</w:t>
      </w:r>
      <w:r w:rsidR="00904F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2A2A">
        <w:rPr>
          <w:rFonts w:ascii="Times New Roman" w:hAnsi="Times New Roman" w:cs="Times New Roman"/>
          <w:b/>
          <w:bCs/>
          <w:sz w:val="28"/>
          <w:szCs w:val="28"/>
        </w:rPr>
        <w:t>актов</w:t>
      </w:r>
      <w:r w:rsidR="00D6399C">
        <w:rPr>
          <w:rFonts w:ascii="Times New Roman" w:hAnsi="Times New Roman" w:cs="Times New Roman"/>
          <w:b/>
          <w:bCs/>
          <w:sz w:val="28"/>
          <w:szCs w:val="28"/>
        </w:rPr>
        <w:t xml:space="preserve"> и их проектов</w:t>
      </w:r>
    </w:p>
    <w:p w14:paraId="7C8B7781" w14:textId="77777777" w:rsidR="00A837FD" w:rsidRPr="00056298" w:rsidRDefault="00A837FD" w:rsidP="00104A02">
      <w:pPr>
        <w:pStyle w:val="a9"/>
        <w:rPr>
          <w:sz w:val="28"/>
          <w:szCs w:val="28"/>
        </w:rPr>
      </w:pPr>
    </w:p>
    <w:p w14:paraId="5325323E" w14:textId="441C1B7E" w:rsidR="00B75785" w:rsidRPr="00B75785" w:rsidRDefault="00364D53" w:rsidP="00A837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785">
        <w:rPr>
          <w:rFonts w:ascii="Times New Roman" w:hAnsi="Times New Roman" w:cs="Times New Roman"/>
          <w:sz w:val="28"/>
          <w:szCs w:val="28"/>
        </w:rPr>
        <w:t xml:space="preserve">3.1. </w:t>
      </w:r>
      <w:r w:rsidR="00B75785" w:rsidRPr="00B75785">
        <w:rPr>
          <w:rFonts w:ascii="Times New Roman" w:hAnsi="Times New Roman" w:cs="Times New Roman"/>
          <w:sz w:val="28"/>
          <w:szCs w:val="28"/>
        </w:rPr>
        <w:t xml:space="preserve">Для обеспечения обоснованности, объективности и </w:t>
      </w:r>
      <w:proofErr w:type="spellStart"/>
      <w:r w:rsidR="00B75785" w:rsidRPr="00B75785">
        <w:rPr>
          <w:rFonts w:ascii="Times New Roman" w:hAnsi="Times New Roman" w:cs="Times New Roman"/>
          <w:sz w:val="28"/>
          <w:szCs w:val="28"/>
        </w:rPr>
        <w:t>проверяемости</w:t>
      </w:r>
      <w:proofErr w:type="spellEnd"/>
      <w:r w:rsidR="00B75785" w:rsidRPr="00B75785"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 необходимо проводить экспертизу каждой нормы </w:t>
      </w:r>
      <w:r w:rsidR="009603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392" w:rsidRPr="00960392">
        <w:rPr>
          <w:rFonts w:ascii="Times New Roman" w:hAnsi="Times New Roman" w:cs="Times New Roman"/>
          <w:sz w:val="28"/>
          <w:szCs w:val="28"/>
        </w:rPr>
        <w:t>нормативного</w:t>
      </w:r>
      <w:r w:rsidR="00B75785" w:rsidRPr="00B75785">
        <w:rPr>
          <w:rFonts w:ascii="Times New Roman" w:hAnsi="Times New Roman" w:cs="Times New Roman"/>
          <w:sz w:val="28"/>
          <w:szCs w:val="28"/>
        </w:rPr>
        <w:t xml:space="preserve"> правового акта или положения проекта </w:t>
      </w:r>
      <w:r w:rsidR="009603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392" w:rsidRPr="00960392">
        <w:rPr>
          <w:rFonts w:ascii="Times New Roman" w:hAnsi="Times New Roman" w:cs="Times New Roman"/>
          <w:sz w:val="28"/>
          <w:szCs w:val="28"/>
        </w:rPr>
        <w:t>нормативного</w:t>
      </w:r>
      <w:r w:rsidR="00960392" w:rsidRPr="00B75785">
        <w:rPr>
          <w:rFonts w:ascii="Times New Roman" w:hAnsi="Times New Roman" w:cs="Times New Roman"/>
          <w:sz w:val="28"/>
          <w:szCs w:val="28"/>
        </w:rPr>
        <w:t xml:space="preserve"> </w:t>
      </w:r>
      <w:r w:rsidR="00B75785" w:rsidRPr="00B75785">
        <w:rPr>
          <w:rFonts w:ascii="Times New Roman" w:hAnsi="Times New Roman" w:cs="Times New Roman"/>
          <w:sz w:val="28"/>
          <w:szCs w:val="28"/>
        </w:rPr>
        <w:t>правового акта.</w:t>
      </w:r>
    </w:p>
    <w:p w14:paraId="43628506" w14:textId="77777777" w:rsidR="008D62D7" w:rsidRDefault="008D62D7" w:rsidP="00024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28A6B1" w14:textId="34F739B9" w:rsidR="008D62D7" w:rsidRDefault="008D62D7" w:rsidP="008D6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14:paraId="1D386B2D" w14:textId="35961ECE" w:rsidR="00EA7674" w:rsidRDefault="00B75785" w:rsidP="00024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738AD" w:rsidRPr="00B002C2">
        <w:rPr>
          <w:rFonts w:ascii="Times New Roman" w:hAnsi="Times New Roman" w:cs="Times New Roman"/>
          <w:sz w:val="28"/>
          <w:szCs w:val="28"/>
        </w:rPr>
        <w:t xml:space="preserve">Основными принципами организации антикоррупционной экспертизы </w:t>
      </w:r>
      <w:r w:rsidR="00904F80" w:rsidRPr="00B002C2">
        <w:rPr>
          <w:rFonts w:ascii="Times New Roman" w:hAnsi="Times New Roman" w:cs="Times New Roman"/>
          <w:sz w:val="28"/>
          <w:szCs w:val="28"/>
        </w:rPr>
        <w:t>муниципальных</w:t>
      </w:r>
      <w:r w:rsidR="006738AD" w:rsidRPr="00B002C2">
        <w:rPr>
          <w:rFonts w:ascii="Times New Roman" w:hAnsi="Times New Roman" w:cs="Times New Roman"/>
          <w:sz w:val="28"/>
          <w:szCs w:val="28"/>
        </w:rPr>
        <w:t xml:space="preserve"> </w:t>
      </w:r>
      <w:r w:rsidR="00960392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6738AD" w:rsidRPr="00B002C2">
        <w:rPr>
          <w:rFonts w:ascii="Times New Roman" w:hAnsi="Times New Roman" w:cs="Times New Roman"/>
          <w:sz w:val="28"/>
          <w:szCs w:val="28"/>
        </w:rPr>
        <w:t xml:space="preserve">правовых актов (проектов </w:t>
      </w:r>
      <w:r w:rsidR="00904F80" w:rsidRPr="00B002C2">
        <w:rPr>
          <w:rFonts w:ascii="Times New Roman" w:hAnsi="Times New Roman" w:cs="Times New Roman"/>
          <w:sz w:val="28"/>
          <w:szCs w:val="28"/>
        </w:rPr>
        <w:t>муниципальных</w:t>
      </w:r>
      <w:r w:rsidR="006738AD" w:rsidRPr="00B002C2">
        <w:rPr>
          <w:rFonts w:ascii="Times New Roman" w:hAnsi="Times New Roman" w:cs="Times New Roman"/>
          <w:sz w:val="28"/>
          <w:szCs w:val="28"/>
        </w:rPr>
        <w:t xml:space="preserve"> </w:t>
      </w:r>
      <w:r w:rsidR="00960392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6738AD" w:rsidRPr="00B002C2">
        <w:rPr>
          <w:rFonts w:ascii="Times New Roman" w:hAnsi="Times New Roman" w:cs="Times New Roman"/>
          <w:sz w:val="28"/>
          <w:szCs w:val="28"/>
        </w:rPr>
        <w:t>правовых актов) являются</w:t>
      </w:r>
      <w:r w:rsidR="00B02B5E" w:rsidRPr="00B002C2">
        <w:rPr>
          <w:rFonts w:ascii="Times New Roman" w:hAnsi="Times New Roman" w:cs="Times New Roman"/>
          <w:sz w:val="28"/>
          <w:szCs w:val="28"/>
        </w:rPr>
        <w:t>:</w:t>
      </w:r>
      <w:r w:rsidR="006738AD" w:rsidRPr="00B002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6E123" w14:textId="39FAAD0F" w:rsidR="00EA7674" w:rsidRPr="000675D9" w:rsidRDefault="000674E2" w:rsidP="00024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4E2">
        <w:rPr>
          <w:rFonts w:ascii="Times New Roman" w:hAnsi="Times New Roman" w:cs="Times New Roman"/>
          <w:sz w:val="28"/>
          <w:szCs w:val="28"/>
        </w:rPr>
        <w:t>обязательность проведения антикоррупционной экспертизы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39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60392" w:rsidRPr="00960392">
        <w:rPr>
          <w:rFonts w:ascii="Times New Roman" w:hAnsi="Times New Roman" w:cs="Times New Roman"/>
          <w:sz w:val="28"/>
          <w:szCs w:val="28"/>
        </w:rPr>
        <w:t>нормативн</w:t>
      </w:r>
      <w:r w:rsidR="00960392">
        <w:rPr>
          <w:rFonts w:ascii="Times New Roman" w:hAnsi="Times New Roman" w:cs="Times New Roman"/>
          <w:sz w:val="28"/>
          <w:szCs w:val="28"/>
        </w:rPr>
        <w:t>ых</w:t>
      </w:r>
      <w:r w:rsidR="00960392" w:rsidRPr="000674E2">
        <w:rPr>
          <w:rFonts w:ascii="Times New Roman" w:hAnsi="Times New Roman" w:cs="Times New Roman"/>
          <w:sz w:val="28"/>
          <w:szCs w:val="28"/>
        </w:rPr>
        <w:t xml:space="preserve"> </w:t>
      </w:r>
      <w:r w:rsidRPr="000674E2">
        <w:rPr>
          <w:rFonts w:ascii="Times New Roman" w:hAnsi="Times New Roman" w:cs="Times New Roman"/>
          <w:sz w:val="28"/>
          <w:szCs w:val="28"/>
        </w:rPr>
        <w:t>правовых актов;</w:t>
      </w:r>
    </w:p>
    <w:p w14:paraId="6F7E2D06" w14:textId="57D7B26D" w:rsidR="000674E2" w:rsidRDefault="00EA7674" w:rsidP="00024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5D9">
        <w:rPr>
          <w:rFonts w:ascii="Times New Roman" w:hAnsi="Times New Roman" w:cs="Times New Roman"/>
          <w:sz w:val="28"/>
          <w:szCs w:val="28"/>
        </w:rPr>
        <w:t>о</w:t>
      </w:r>
      <w:r w:rsidR="006738AD" w:rsidRPr="000675D9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904F80" w:rsidRPr="000675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392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6738AD" w:rsidRPr="000675D9">
        <w:rPr>
          <w:rFonts w:ascii="Times New Roman" w:hAnsi="Times New Roman" w:cs="Times New Roman"/>
          <w:sz w:val="28"/>
          <w:szCs w:val="28"/>
        </w:rPr>
        <w:t xml:space="preserve">правового акта (проекта </w:t>
      </w:r>
      <w:r w:rsidR="00904F80" w:rsidRPr="000675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392">
        <w:rPr>
          <w:rFonts w:ascii="Times New Roman" w:hAnsi="Times New Roman" w:cs="Times New Roman"/>
          <w:sz w:val="28"/>
          <w:szCs w:val="28"/>
        </w:rPr>
        <w:t>нормативн</w:t>
      </w:r>
      <w:r w:rsidR="009870C0">
        <w:rPr>
          <w:rFonts w:ascii="Times New Roman" w:hAnsi="Times New Roman" w:cs="Times New Roman"/>
          <w:sz w:val="28"/>
          <w:szCs w:val="28"/>
        </w:rPr>
        <w:t xml:space="preserve">ого </w:t>
      </w:r>
      <w:r w:rsidR="006738AD" w:rsidRPr="000675D9">
        <w:rPr>
          <w:rFonts w:ascii="Times New Roman" w:hAnsi="Times New Roman" w:cs="Times New Roman"/>
          <w:sz w:val="28"/>
          <w:szCs w:val="28"/>
        </w:rPr>
        <w:t xml:space="preserve">правового акта) во взаимосвязи с другими </w:t>
      </w:r>
      <w:r w:rsidR="009870C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9870C0" w:rsidRPr="00960392">
        <w:rPr>
          <w:rFonts w:ascii="Times New Roman" w:hAnsi="Times New Roman" w:cs="Times New Roman"/>
          <w:sz w:val="28"/>
          <w:szCs w:val="28"/>
        </w:rPr>
        <w:t>нормативн</w:t>
      </w:r>
      <w:r w:rsidR="009870C0">
        <w:rPr>
          <w:rFonts w:ascii="Times New Roman" w:hAnsi="Times New Roman" w:cs="Times New Roman"/>
          <w:sz w:val="28"/>
          <w:szCs w:val="28"/>
        </w:rPr>
        <w:t>ыми</w:t>
      </w:r>
      <w:r w:rsidR="006738AD" w:rsidRPr="000675D9">
        <w:rPr>
          <w:rFonts w:ascii="Times New Roman" w:hAnsi="Times New Roman" w:cs="Times New Roman"/>
          <w:sz w:val="28"/>
          <w:szCs w:val="28"/>
        </w:rPr>
        <w:t xml:space="preserve"> правовыми актами, обоснованность, объективность</w:t>
      </w:r>
      <w:r w:rsidRPr="000675D9">
        <w:rPr>
          <w:rFonts w:ascii="Times New Roman" w:hAnsi="Times New Roman" w:cs="Times New Roman"/>
          <w:sz w:val="28"/>
          <w:szCs w:val="28"/>
        </w:rPr>
        <w:t xml:space="preserve"> </w:t>
      </w:r>
      <w:r w:rsidR="006738AD" w:rsidRPr="000675D9">
        <w:rPr>
          <w:rFonts w:ascii="Times New Roman" w:hAnsi="Times New Roman" w:cs="Times New Roman"/>
          <w:sz w:val="28"/>
          <w:szCs w:val="28"/>
        </w:rPr>
        <w:t xml:space="preserve">и проверяемость результатов антикоррупционной экспертизы </w:t>
      </w:r>
      <w:r w:rsidR="00904F80" w:rsidRPr="000675D9">
        <w:rPr>
          <w:rFonts w:ascii="Times New Roman" w:hAnsi="Times New Roman" w:cs="Times New Roman"/>
          <w:sz w:val="28"/>
          <w:szCs w:val="28"/>
        </w:rPr>
        <w:t>муниципальных</w:t>
      </w:r>
      <w:r w:rsidR="006738AD" w:rsidRPr="000675D9">
        <w:rPr>
          <w:rFonts w:ascii="Times New Roman" w:hAnsi="Times New Roman" w:cs="Times New Roman"/>
          <w:sz w:val="28"/>
          <w:szCs w:val="28"/>
        </w:rPr>
        <w:t xml:space="preserve"> </w:t>
      </w:r>
      <w:r w:rsidR="009870C0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6738AD" w:rsidRPr="000675D9">
        <w:rPr>
          <w:rFonts w:ascii="Times New Roman" w:hAnsi="Times New Roman" w:cs="Times New Roman"/>
          <w:sz w:val="28"/>
          <w:szCs w:val="28"/>
        </w:rPr>
        <w:t>правовых актов</w:t>
      </w:r>
      <w:r w:rsidR="009D605A">
        <w:rPr>
          <w:rFonts w:ascii="Times New Roman" w:hAnsi="Times New Roman" w:cs="Times New Roman"/>
          <w:sz w:val="28"/>
          <w:szCs w:val="28"/>
        </w:rPr>
        <w:t>, принимаемых</w:t>
      </w:r>
      <w:r w:rsidR="006738AD" w:rsidRPr="000675D9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58792596"/>
      <w:r w:rsidR="00364D53" w:rsidRPr="000675D9">
        <w:rPr>
          <w:rFonts w:ascii="Times New Roman" w:hAnsi="Times New Roman" w:cs="Times New Roman"/>
          <w:sz w:val="28"/>
          <w:szCs w:val="28"/>
        </w:rPr>
        <w:t>Администраци</w:t>
      </w:r>
      <w:r w:rsidR="009D605A">
        <w:rPr>
          <w:rFonts w:ascii="Times New Roman" w:hAnsi="Times New Roman" w:cs="Times New Roman"/>
          <w:sz w:val="28"/>
          <w:szCs w:val="28"/>
        </w:rPr>
        <w:t>ей</w:t>
      </w:r>
      <w:r w:rsidR="00364D53" w:rsidRPr="000675D9">
        <w:rPr>
          <w:rFonts w:ascii="Times New Roman" w:hAnsi="Times New Roman" w:cs="Times New Roman"/>
          <w:sz w:val="28"/>
          <w:szCs w:val="28"/>
        </w:rPr>
        <w:t xml:space="preserve"> Краснолиманского </w:t>
      </w:r>
      <w:r w:rsidR="00904F80" w:rsidRPr="000675D9">
        <w:rPr>
          <w:rFonts w:ascii="Times New Roman" w:hAnsi="Times New Roman" w:cs="Times New Roman"/>
          <w:sz w:val="28"/>
          <w:szCs w:val="28"/>
        </w:rPr>
        <w:t>муниципального</w:t>
      </w:r>
      <w:r w:rsidR="00364D53" w:rsidRPr="000675D9">
        <w:rPr>
          <w:rFonts w:ascii="Times New Roman" w:hAnsi="Times New Roman" w:cs="Times New Roman"/>
          <w:sz w:val="28"/>
          <w:szCs w:val="28"/>
        </w:rPr>
        <w:t xml:space="preserve"> округа</w:t>
      </w:r>
      <w:bookmarkEnd w:id="8"/>
      <w:r w:rsidR="00D61BDA" w:rsidRPr="000675D9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0674E2">
        <w:rPr>
          <w:rFonts w:ascii="Times New Roman" w:hAnsi="Times New Roman" w:cs="Times New Roman"/>
          <w:sz w:val="28"/>
          <w:szCs w:val="28"/>
        </w:rPr>
        <w:t>;</w:t>
      </w:r>
    </w:p>
    <w:p w14:paraId="7012677D" w14:textId="4DC7173F" w:rsidR="00364D53" w:rsidRPr="00202A2A" w:rsidRDefault="000674E2" w:rsidP="00024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4E2">
        <w:rPr>
          <w:rFonts w:ascii="Times New Roman" w:hAnsi="Times New Roman" w:cs="Times New Roman"/>
          <w:sz w:val="28"/>
          <w:szCs w:val="28"/>
        </w:rPr>
        <w:t>сотрудничество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74E2">
        <w:rPr>
          <w:rFonts w:ascii="Times New Roman" w:hAnsi="Times New Roman" w:cs="Times New Roman"/>
          <w:sz w:val="28"/>
          <w:szCs w:val="28"/>
        </w:rPr>
        <w:t xml:space="preserve"> иных государственных органов и организаций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74E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9D605A">
        <w:rPr>
          <w:rFonts w:ascii="Times New Roman" w:hAnsi="Times New Roman" w:cs="Times New Roman"/>
          <w:sz w:val="28"/>
          <w:szCs w:val="28"/>
        </w:rPr>
        <w:t>,</w:t>
      </w:r>
      <w:r w:rsidRPr="000674E2">
        <w:rPr>
          <w:rFonts w:ascii="Times New Roman" w:hAnsi="Times New Roman" w:cs="Times New Roman"/>
          <w:sz w:val="28"/>
          <w:szCs w:val="28"/>
        </w:rPr>
        <w:t xml:space="preserve"> а также их должностных лиц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674E2">
        <w:rPr>
          <w:rFonts w:ascii="Times New Roman" w:hAnsi="Times New Roman" w:cs="Times New Roman"/>
          <w:sz w:val="28"/>
          <w:szCs w:val="28"/>
        </w:rPr>
        <w:t>далее органы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74E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E926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674E2">
        <w:rPr>
          <w:rFonts w:ascii="Times New Roman" w:hAnsi="Times New Roman" w:cs="Times New Roman"/>
          <w:sz w:val="28"/>
          <w:szCs w:val="28"/>
        </w:rPr>
        <w:t>их должностные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74E2">
        <w:rPr>
          <w:rFonts w:ascii="Times New Roman" w:hAnsi="Times New Roman" w:cs="Times New Roman"/>
          <w:sz w:val="28"/>
          <w:szCs w:val="28"/>
        </w:rPr>
        <w:t xml:space="preserve"> с институтами гражданског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74E2">
        <w:rPr>
          <w:rFonts w:ascii="Times New Roman" w:hAnsi="Times New Roman" w:cs="Times New Roman"/>
          <w:sz w:val="28"/>
          <w:szCs w:val="28"/>
        </w:rPr>
        <w:t xml:space="preserve"> общества при проведении антикоррупционной экспертизы </w:t>
      </w:r>
      <w:r w:rsidR="009870C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870C0" w:rsidRPr="00960392">
        <w:rPr>
          <w:rFonts w:ascii="Times New Roman" w:hAnsi="Times New Roman" w:cs="Times New Roman"/>
          <w:sz w:val="28"/>
          <w:szCs w:val="28"/>
        </w:rPr>
        <w:t>нормативн</w:t>
      </w:r>
      <w:r w:rsidR="009870C0">
        <w:rPr>
          <w:rFonts w:ascii="Times New Roman" w:hAnsi="Times New Roman" w:cs="Times New Roman"/>
          <w:sz w:val="28"/>
          <w:szCs w:val="28"/>
        </w:rPr>
        <w:t>ых</w:t>
      </w:r>
      <w:r w:rsidR="009870C0" w:rsidRPr="000674E2">
        <w:rPr>
          <w:rFonts w:ascii="Times New Roman" w:hAnsi="Times New Roman" w:cs="Times New Roman"/>
          <w:sz w:val="28"/>
          <w:szCs w:val="28"/>
        </w:rPr>
        <w:t xml:space="preserve"> </w:t>
      </w:r>
      <w:r w:rsidRPr="000674E2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74E2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9870C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870C0" w:rsidRPr="00960392">
        <w:rPr>
          <w:rFonts w:ascii="Times New Roman" w:hAnsi="Times New Roman" w:cs="Times New Roman"/>
          <w:sz w:val="28"/>
          <w:szCs w:val="28"/>
        </w:rPr>
        <w:t>нормативн</w:t>
      </w:r>
      <w:r w:rsidR="009870C0">
        <w:rPr>
          <w:rFonts w:ascii="Times New Roman" w:hAnsi="Times New Roman" w:cs="Times New Roman"/>
          <w:sz w:val="28"/>
          <w:szCs w:val="28"/>
        </w:rPr>
        <w:t>ых</w:t>
      </w:r>
      <w:r w:rsidR="009870C0" w:rsidRPr="000674E2">
        <w:rPr>
          <w:rFonts w:ascii="Times New Roman" w:hAnsi="Times New Roman" w:cs="Times New Roman"/>
          <w:sz w:val="28"/>
          <w:szCs w:val="28"/>
        </w:rPr>
        <w:t xml:space="preserve"> </w:t>
      </w:r>
      <w:r w:rsidRPr="000674E2">
        <w:rPr>
          <w:rFonts w:ascii="Times New Roman" w:hAnsi="Times New Roman" w:cs="Times New Roman"/>
          <w:sz w:val="28"/>
          <w:szCs w:val="28"/>
        </w:rPr>
        <w:t>правовых актов</w:t>
      </w:r>
      <w:r w:rsidR="00364D53" w:rsidRPr="000675D9">
        <w:rPr>
          <w:rFonts w:ascii="Times New Roman" w:hAnsi="Times New Roman" w:cs="Times New Roman"/>
          <w:sz w:val="28"/>
          <w:szCs w:val="28"/>
        </w:rPr>
        <w:t>.</w:t>
      </w:r>
      <w:r w:rsidR="00364D53" w:rsidRPr="00202A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9274A" w14:textId="0935C6AA" w:rsidR="00364D53" w:rsidRPr="00202A2A" w:rsidRDefault="00364D53" w:rsidP="00024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A2A">
        <w:rPr>
          <w:rFonts w:ascii="Times New Roman" w:hAnsi="Times New Roman" w:cs="Times New Roman"/>
          <w:sz w:val="28"/>
          <w:szCs w:val="28"/>
        </w:rPr>
        <w:t>3.</w:t>
      </w:r>
      <w:r w:rsidR="00E00C42">
        <w:rPr>
          <w:rFonts w:ascii="Times New Roman" w:hAnsi="Times New Roman" w:cs="Times New Roman"/>
          <w:sz w:val="28"/>
          <w:szCs w:val="28"/>
        </w:rPr>
        <w:t>3</w:t>
      </w:r>
      <w:r w:rsidRPr="00202A2A">
        <w:rPr>
          <w:rFonts w:ascii="Times New Roman" w:hAnsi="Times New Roman" w:cs="Times New Roman"/>
          <w:sz w:val="28"/>
          <w:szCs w:val="28"/>
        </w:rPr>
        <w:t>.</w:t>
      </w:r>
      <w:r w:rsidR="00484BC4">
        <w:rPr>
          <w:rFonts w:ascii="Times New Roman" w:hAnsi="Times New Roman" w:cs="Times New Roman"/>
          <w:sz w:val="28"/>
          <w:szCs w:val="28"/>
        </w:rPr>
        <w:t xml:space="preserve"> </w:t>
      </w:r>
      <w:r w:rsidR="00484BC4" w:rsidRPr="00D61BDA">
        <w:rPr>
          <w:rFonts w:ascii="Times New Roman" w:hAnsi="Times New Roman" w:cs="Times New Roman"/>
          <w:sz w:val="28"/>
          <w:szCs w:val="28"/>
        </w:rPr>
        <w:t>П</w:t>
      </w:r>
      <w:r w:rsidRPr="00D61BDA">
        <w:rPr>
          <w:rFonts w:ascii="Times New Roman" w:hAnsi="Times New Roman" w:cs="Times New Roman"/>
          <w:sz w:val="28"/>
          <w:szCs w:val="28"/>
        </w:rPr>
        <w:t>роведени</w:t>
      </w:r>
      <w:r w:rsidR="00651DE5" w:rsidRPr="00D61BDA">
        <w:rPr>
          <w:rFonts w:ascii="Times New Roman" w:hAnsi="Times New Roman" w:cs="Times New Roman"/>
          <w:sz w:val="28"/>
          <w:szCs w:val="28"/>
        </w:rPr>
        <w:t>е</w:t>
      </w:r>
      <w:r w:rsidRPr="00202A2A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проектов </w:t>
      </w:r>
      <w:r w:rsidR="00904F80">
        <w:rPr>
          <w:rFonts w:ascii="Times New Roman" w:hAnsi="Times New Roman" w:cs="Times New Roman"/>
          <w:sz w:val="28"/>
          <w:szCs w:val="28"/>
        </w:rPr>
        <w:t>муниципальных</w:t>
      </w:r>
      <w:r w:rsidRPr="00202A2A">
        <w:rPr>
          <w:rFonts w:ascii="Times New Roman" w:hAnsi="Times New Roman" w:cs="Times New Roman"/>
          <w:sz w:val="28"/>
          <w:szCs w:val="28"/>
        </w:rPr>
        <w:t xml:space="preserve"> </w:t>
      </w:r>
      <w:r w:rsidR="009870C0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202A2A">
        <w:rPr>
          <w:rFonts w:ascii="Times New Roman" w:hAnsi="Times New Roman" w:cs="Times New Roman"/>
          <w:sz w:val="28"/>
          <w:szCs w:val="28"/>
        </w:rPr>
        <w:t>правовых актов</w:t>
      </w:r>
      <w:r w:rsidR="00484BC4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="008A05C0">
        <w:rPr>
          <w:rFonts w:ascii="Times New Roman" w:hAnsi="Times New Roman" w:cs="Times New Roman"/>
          <w:sz w:val="28"/>
          <w:szCs w:val="28"/>
        </w:rPr>
        <w:t>установленный срок</w:t>
      </w:r>
      <w:r w:rsidRPr="00202A2A">
        <w:rPr>
          <w:rFonts w:ascii="Times New Roman" w:hAnsi="Times New Roman" w:cs="Times New Roman"/>
          <w:sz w:val="28"/>
          <w:szCs w:val="28"/>
        </w:rPr>
        <w:t>.</w:t>
      </w:r>
    </w:p>
    <w:p w14:paraId="1905058C" w14:textId="6220E5E0" w:rsidR="00364D53" w:rsidRPr="00216D22" w:rsidRDefault="00364D53" w:rsidP="00024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4"/>
      <w:r w:rsidRPr="00202A2A">
        <w:rPr>
          <w:rFonts w:ascii="Times New Roman" w:hAnsi="Times New Roman" w:cs="Times New Roman"/>
          <w:sz w:val="28"/>
          <w:szCs w:val="28"/>
        </w:rPr>
        <w:t>3.</w:t>
      </w:r>
      <w:r w:rsidR="00E00C42">
        <w:rPr>
          <w:rFonts w:ascii="Times New Roman" w:hAnsi="Times New Roman" w:cs="Times New Roman"/>
          <w:sz w:val="28"/>
          <w:szCs w:val="28"/>
        </w:rPr>
        <w:t>4</w:t>
      </w:r>
      <w:r w:rsidR="00484BC4" w:rsidRPr="00202A2A">
        <w:rPr>
          <w:rFonts w:ascii="Times New Roman" w:hAnsi="Times New Roman" w:cs="Times New Roman"/>
          <w:sz w:val="28"/>
          <w:szCs w:val="28"/>
        </w:rPr>
        <w:t>.</w:t>
      </w:r>
      <w:r w:rsidR="00247372">
        <w:rPr>
          <w:rFonts w:ascii="Times New Roman" w:hAnsi="Times New Roman" w:cs="Times New Roman"/>
          <w:sz w:val="28"/>
          <w:szCs w:val="28"/>
        </w:rPr>
        <w:t xml:space="preserve"> </w:t>
      </w:r>
      <w:r w:rsidR="00D61B4D">
        <w:rPr>
          <w:rFonts w:ascii="Times New Roman" w:hAnsi="Times New Roman" w:cs="Times New Roman"/>
          <w:sz w:val="28"/>
          <w:szCs w:val="28"/>
        </w:rPr>
        <w:t>Сектором по противодействию коррупции</w:t>
      </w:r>
      <w:r w:rsidR="00484BC4">
        <w:rPr>
          <w:rFonts w:ascii="Times New Roman" w:hAnsi="Times New Roman" w:cs="Times New Roman"/>
          <w:sz w:val="28"/>
          <w:szCs w:val="28"/>
        </w:rPr>
        <w:t xml:space="preserve"> Администрации Краснолиманского </w:t>
      </w:r>
      <w:r w:rsidR="00904F80">
        <w:rPr>
          <w:rFonts w:ascii="Times New Roman" w:hAnsi="Times New Roman" w:cs="Times New Roman"/>
          <w:sz w:val="28"/>
          <w:szCs w:val="28"/>
        </w:rPr>
        <w:t>муниципального</w:t>
      </w:r>
      <w:r w:rsidR="00247372">
        <w:rPr>
          <w:rFonts w:ascii="Times New Roman" w:hAnsi="Times New Roman" w:cs="Times New Roman"/>
          <w:sz w:val="28"/>
          <w:szCs w:val="28"/>
        </w:rPr>
        <w:t xml:space="preserve"> </w:t>
      </w:r>
      <w:r w:rsidR="00484BC4">
        <w:rPr>
          <w:rFonts w:ascii="Times New Roman" w:hAnsi="Times New Roman" w:cs="Times New Roman"/>
          <w:sz w:val="28"/>
          <w:szCs w:val="28"/>
        </w:rPr>
        <w:t>округа</w:t>
      </w:r>
      <w:r w:rsidR="00D46B18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484BC4">
        <w:rPr>
          <w:rFonts w:ascii="Times New Roman" w:hAnsi="Times New Roman" w:cs="Times New Roman"/>
          <w:sz w:val="28"/>
          <w:szCs w:val="28"/>
        </w:rPr>
        <w:t xml:space="preserve"> </w:t>
      </w:r>
      <w:r w:rsidR="00CD2E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84BC4">
        <w:rPr>
          <w:rFonts w:ascii="Times New Roman" w:hAnsi="Times New Roman" w:cs="Times New Roman"/>
          <w:sz w:val="28"/>
          <w:szCs w:val="28"/>
        </w:rPr>
        <w:t xml:space="preserve">в целях выявления коррупциогенных </w:t>
      </w:r>
      <w:r w:rsidR="007E06CA">
        <w:rPr>
          <w:rFonts w:ascii="Times New Roman" w:hAnsi="Times New Roman" w:cs="Times New Roman"/>
          <w:sz w:val="28"/>
          <w:szCs w:val="28"/>
        </w:rPr>
        <w:t xml:space="preserve">факторов </w:t>
      </w:r>
      <w:r w:rsidR="00904F80">
        <w:rPr>
          <w:rFonts w:ascii="Times New Roman" w:hAnsi="Times New Roman" w:cs="Times New Roman"/>
          <w:sz w:val="28"/>
          <w:szCs w:val="28"/>
        </w:rPr>
        <w:t>муниципальных</w:t>
      </w:r>
      <w:r w:rsidR="00484BC4">
        <w:rPr>
          <w:rFonts w:ascii="Times New Roman" w:hAnsi="Times New Roman" w:cs="Times New Roman"/>
          <w:sz w:val="28"/>
          <w:szCs w:val="28"/>
        </w:rPr>
        <w:t xml:space="preserve"> </w:t>
      </w:r>
      <w:r w:rsidR="009870C0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484BC4">
        <w:rPr>
          <w:rFonts w:ascii="Times New Roman" w:hAnsi="Times New Roman" w:cs="Times New Roman"/>
          <w:sz w:val="28"/>
          <w:szCs w:val="28"/>
        </w:rPr>
        <w:t xml:space="preserve">правовых актах и устранения причин выявленных нарушений посредством разработки предложений о внесении изменений в </w:t>
      </w:r>
      <w:r w:rsidR="00247372">
        <w:rPr>
          <w:rFonts w:ascii="Times New Roman" w:hAnsi="Times New Roman" w:cs="Times New Roman"/>
          <w:sz w:val="28"/>
          <w:szCs w:val="28"/>
        </w:rPr>
        <w:t>муниципальные</w:t>
      </w:r>
      <w:r w:rsidR="00484BC4">
        <w:rPr>
          <w:rFonts w:ascii="Times New Roman" w:hAnsi="Times New Roman" w:cs="Times New Roman"/>
          <w:sz w:val="28"/>
          <w:szCs w:val="28"/>
        </w:rPr>
        <w:t xml:space="preserve"> </w:t>
      </w:r>
      <w:r w:rsidR="009870C0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484BC4">
        <w:rPr>
          <w:rFonts w:ascii="Times New Roman" w:hAnsi="Times New Roman" w:cs="Times New Roman"/>
          <w:sz w:val="28"/>
          <w:szCs w:val="28"/>
        </w:rPr>
        <w:t xml:space="preserve">правовые акты, </w:t>
      </w:r>
      <w:r w:rsidR="008A05C0">
        <w:rPr>
          <w:rFonts w:ascii="Times New Roman" w:hAnsi="Times New Roman" w:cs="Times New Roman"/>
          <w:sz w:val="28"/>
          <w:szCs w:val="28"/>
        </w:rPr>
        <w:t xml:space="preserve">но </w:t>
      </w:r>
      <w:r w:rsidR="00484BC4">
        <w:rPr>
          <w:rFonts w:ascii="Times New Roman" w:hAnsi="Times New Roman" w:cs="Times New Roman"/>
          <w:sz w:val="28"/>
          <w:szCs w:val="28"/>
        </w:rPr>
        <w:t>не реже одного раза в квартал осуществляется рассмотрение вопросов правоприменительной практики по результатам выявленных нарушений</w:t>
      </w:r>
      <w:r w:rsidR="00216D22">
        <w:rPr>
          <w:rFonts w:ascii="Times New Roman" w:hAnsi="Times New Roman" w:cs="Times New Roman"/>
          <w:sz w:val="28"/>
          <w:szCs w:val="28"/>
        </w:rPr>
        <w:t xml:space="preserve"> </w:t>
      </w:r>
      <w:r w:rsidR="00216D22" w:rsidRPr="000243A5">
        <w:rPr>
          <w:rFonts w:ascii="Times New Roman" w:hAnsi="Times New Roman" w:cs="Times New Roman"/>
          <w:sz w:val="28"/>
          <w:szCs w:val="28"/>
        </w:rPr>
        <w:t>(при их наличии)</w:t>
      </w:r>
      <w:r w:rsidR="00484BC4" w:rsidRPr="000243A5">
        <w:rPr>
          <w:rFonts w:ascii="Times New Roman" w:hAnsi="Times New Roman" w:cs="Times New Roman"/>
          <w:sz w:val="28"/>
          <w:szCs w:val="28"/>
        </w:rPr>
        <w:t>.</w:t>
      </w:r>
    </w:p>
    <w:p w14:paraId="5D9DE8AF" w14:textId="77777777" w:rsidR="005E712D" w:rsidRPr="00056298" w:rsidRDefault="005E712D" w:rsidP="000243A5">
      <w:pPr>
        <w:pStyle w:val="a9"/>
        <w:rPr>
          <w:sz w:val="28"/>
          <w:szCs w:val="28"/>
        </w:rPr>
      </w:pPr>
    </w:p>
    <w:bookmarkEnd w:id="9"/>
    <w:p w14:paraId="31161352" w14:textId="6C72644D" w:rsidR="00484BC4" w:rsidRPr="00E704A6" w:rsidRDefault="00484BC4" w:rsidP="000243A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704A6">
        <w:rPr>
          <w:rFonts w:ascii="Times New Roman" w:hAnsi="Times New Roman" w:cs="Times New Roman"/>
          <w:b/>
          <w:bCs/>
          <w:sz w:val="28"/>
          <w:szCs w:val="28"/>
        </w:rPr>
        <w:t>4. Заключение о результатах антикоррупционной экспертизы</w:t>
      </w:r>
    </w:p>
    <w:p w14:paraId="70B28028" w14:textId="77777777" w:rsidR="00364D53" w:rsidRPr="00056298" w:rsidRDefault="00364D53" w:rsidP="000243A5">
      <w:pPr>
        <w:pStyle w:val="a9"/>
        <w:rPr>
          <w:sz w:val="28"/>
          <w:szCs w:val="28"/>
        </w:rPr>
      </w:pPr>
    </w:p>
    <w:p w14:paraId="42CB41F3" w14:textId="7B7EC72B" w:rsidR="00484BC4" w:rsidRPr="00EE7838" w:rsidRDefault="00484BC4" w:rsidP="000243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E7838">
        <w:rPr>
          <w:rFonts w:ascii="Times New Roman" w:hAnsi="Times New Roman" w:cs="Times New Roman"/>
          <w:sz w:val="28"/>
          <w:szCs w:val="28"/>
        </w:rPr>
        <w:t xml:space="preserve">1. Результатом проведенной антикоррупционной экспертизы является </w:t>
      </w:r>
      <w:r w:rsidRPr="00D2180B">
        <w:rPr>
          <w:rFonts w:ascii="Times New Roman" w:hAnsi="Times New Roman" w:cs="Times New Roman"/>
          <w:sz w:val="28"/>
          <w:szCs w:val="28"/>
        </w:rPr>
        <w:t>заключение о результатах антикоррупционной экспертизы</w:t>
      </w:r>
      <w:r w:rsidRPr="00EE7838">
        <w:rPr>
          <w:rFonts w:ascii="Times New Roman" w:hAnsi="Times New Roman" w:cs="Times New Roman"/>
          <w:sz w:val="28"/>
          <w:szCs w:val="28"/>
        </w:rPr>
        <w:t>, содержащее выявленные коррупциогенные факторы или вывод об их отсутствии</w:t>
      </w:r>
      <w:r w:rsidRPr="00450938">
        <w:rPr>
          <w:rFonts w:ascii="Times New Roman" w:hAnsi="Times New Roman" w:cs="Times New Roman"/>
          <w:sz w:val="28"/>
          <w:szCs w:val="28"/>
        </w:rPr>
        <w:t>.</w:t>
      </w:r>
    </w:p>
    <w:p w14:paraId="0AADE89D" w14:textId="5D1EF341" w:rsidR="00484BC4" w:rsidRPr="00EE7838" w:rsidRDefault="00484BC4" w:rsidP="000243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E7838">
        <w:rPr>
          <w:rFonts w:ascii="Times New Roman" w:hAnsi="Times New Roman" w:cs="Times New Roman"/>
          <w:sz w:val="28"/>
          <w:szCs w:val="28"/>
        </w:rPr>
        <w:t xml:space="preserve">2. </w:t>
      </w:r>
      <w:r w:rsidR="007E06CA">
        <w:rPr>
          <w:rFonts w:ascii="Times New Roman" w:hAnsi="Times New Roman" w:cs="Times New Roman"/>
          <w:sz w:val="28"/>
          <w:szCs w:val="28"/>
        </w:rPr>
        <w:t xml:space="preserve">Выявление в </w:t>
      </w:r>
      <w:r w:rsidR="00904F80">
        <w:rPr>
          <w:rFonts w:ascii="Times New Roman" w:hAnsi="Times New Roman" w:cs="Times New Roman"/>
          <w:sz w:val="28"/>
          <w:szCs w:val="28"/>
        </w:rPr>
        <w:t>муниципальных</w:t>
      </w:r>
      <w:r w:rsidR="007E06CA">
        <w:rPr>
          <w:rFonts w:ascii="Times New Roman" w:hAnsi="Times New Roman" w:cs="Times New Roman"/>
          <w:sz w:val="28"/>
          <w:szCs w:val="28"/>
        </w:rPr>
        <w:t xml:space="preserve"> </w:t>
      </w:r>
      <w:r w:rsidR="009870C0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7E06CA">
        <w:rPr>
          <w:rFonts w:ascii="Times New Roman" w:hAnsi="Times New Roman" w:cs="Times New Roman"/>
          <w:sz w:val="28"/>
          <w:szCs w:val="28"/>
        </w:rPr>
        <w:t xml:space="preserve">правовых актах </w:t>
      </w:r>
      <w:r w:rsidRPr="00EE7838">
        <w:rPr>
          <w:rFonts w:ascii="Times New Roman" w:hAnsi="Times New Roman" w:cs="Times New Roman"/>
          <w:sz w:val="28"/>
          <w:szCs w:val="28"/>
        </w:rPr>
        <w:t xml:space="preserve">коррупциогенных факторов </w:t>
      </w:r>
      <w:r w:rsidR="007E06CA">
        <w:rPr>
          <w:rFonts w:ascii="Times New Roman" w:hAnsi="Times New Roman" w:cs="Times New Roman"/>
          <w:sz w:val="28"/>
          <w:szCs w:val="28"/>
        </w:rPr>
        <w:t>является основанием для внесения в них соответствующих изменений.</w:t>
      </w:r>
    </w:p>
    <w:p w14:paraId="37DE14E4" w14:textId="4F839EA7" w:rsidR="00247372" w:rsidRDefault="00484BC4" w:rsidP="0002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38">
        <w:rPr>
          <w:rFonts w:ascii="Times New Roman" w:hAnsi="Times New Roman" w:cs="Times New Roman"/>
          <w:sz w:val="28"/>
          <w:szCs w:val="28"/>
        </w:rPr>
        <w:t>4.</w:t>
      </w:r>
      <w:r w:rsidR="007E06CA">
        <w:rPr>
          <w:rFonts w:ascii="Times New Roman" w:hAnsi="Times New Roman" w:cs="Times New Roman"/>
          <w:sz w:val="28"/>
          <w:szCs w:val="28"/>
        </w:rPr>
        <w:t>3.</w:t>
      </w:r>
      <w:r w:rsidR="00247372">
        <w:rPr>
          <w:rFonts w:ascii="Times New Roman" w:hAnsi="Times New Roman" w:cs="Times New Roman"/>
          <w:sz w:val="28"/>
          <w:szCs w:val="28"/>
        </w:rPr>
        <w:t xml:space="preserve"> </w:t>
      </w:r>
      <w:r w:rsidRPr="00EE7838">
        <w:rPr>
          <w:rFonts w:ascii="Times New Roman" w:hAnsi="Times New Roman" w:cs="Times New Roman"/>
          <w:sz w:val="28"/>
          <w:szCs w:val="28"/>
        </w:rPr>
        <w:t xml:space="preserve">Заключение о результатах антикоррупционной экспертизы направляется </w:t>
      </w:r>
      <w:r w:rsidR="00D46C06">
        <w:rPr>
          <w:rFonts w:ascii="Times New Roman" w:hAnsi="Times New Roman" w:cs="Times New Roman"/>
          <w:sz w:val="28"/>
          <w:szCs w:val="28"/>
        </w:rPr>
        <w:t>должностному лицу,</w:t>
      </w:r>
      <w:r w:rsidR="007E06CA">
        <w:rPr>
          <w:rFonts w:ascii="Times New Roman" w:hAnsi="Times New Roman" w:cs="Times New Roman"/>
          <w:sz w:val="28"/>
          <w:szCs w:val="28"/>
        </w:rPr>
        <w:t xml:space="preserve"> подготовившему проект </w:t>
      </w:r>
      <w:r w:rsidR="00904F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870C0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7E06CA">
        <w:rPr>
          <w:rFonts w:ascii="Times New Roman" w:hAnsi="Times New Roman" w:cs="Times New Roman"/>
          <w:sz w:val="28"/>
          <w:szCs w:val="28"/>
        </w:rPr>
        <w:t>правового акта</w:t>
      </w:r>
      <w:r w:rsidRPr="00EE7838">
        <w:rPr>
          <w:rFonts w:ascii="Times New Roman" w:hAnsi="Times New Roman" w:cs="Times New Roman"/>
          <w:sz w:val="28"/>
          <w:szCs w:val="28"/>
        </w:rPr>
        <w:t>.</w:t>
      </w:r>
    </w:p>
    <w:p w14:paraId="1E2584AF" w14:textId="77777777" w:rsidR="008D62D7" w:rsidRDefault="00D46C06" w:rsidP="0002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C2">
        <w:rPr>
          <w:rFonts w:ascii="Times New Roman" w:hAnsi="Times New Roman" w:cs="Times New Roman"/>
          <w:sz w:val="28"/>
          <w:szCs w:val="28"/>
        </w:rPr>
        <w:t>4.4. В случае недостижения взаимоприемлемых договоренностей</w:t>
      </w:r>
      <w:r w:rsidR="009265FE">
        <w:rPr>
          <w:rFonts w:ascii="Times New Roman" w:hAnsi="Times New Roman" w:cs="Times New Roman"/>
          <w:sz w:val="28"/>
          <w:szCs w:val="28"/>
        </w:rPr>
        <w:t xml:space="preserve"> </w:t>
      </w:r>
      <w:r w:rsidR="00CD2E8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002C2">
        <w:rPr>
          <w:rFonts w:ascii="Times New Roman" w:hAnsi="Times New Roman" w:cs="Times New Roman"/>
          <w:sz w:val="28"/>
          <w:szCs w:val="28"/>
        </w:rPr>
        <w:t xml:space="preserve">по вопросу устранения выявленных в </w:t>
      </w:r>
      <w:r w:rsidR="00904F80" w:rsidRPr="00B002C2">
        <w:rPr>
          <w:rFonts w:ascii="Times New Roman" w:hAnsi="Times New Roman" w:cs="Times New Roman"/>
          <w:sz w:val="28"/>
          <w:szCs w:val="28"/>
        </w:rPr>
        <w:t>муниципальных</w:t>
      </w:r>
      <w:r w:rsidRPr="00B002C2">
        <w:rPr>
          <w:rFonts w:ascii="Times New Roman" w:hAnsi="Times New Roman" w:cs="Times New Roman"/>
          <w:sz w:val="28"/>
          <w:szCs w:val="28"/>
        </w:rPr>
        <w:t xml:space="preserve"> </w:t>
      </w:r>
      <w:r w:rsidR="009870C0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B002C2">
        <w:rPr>
          <w:rFonts w:ascii="Times New Roman" w:hAnsi="Times New Roman" w:cs="Times New Roman"/>
          <w:sz w:val="28"/>
          <w:szCs w:val="28"/>
        </w:rPr>
        <w:t>правовых актах коррупциогенных факторов</w:t>
      </w:r>
      <w:r w:rsidR="009870C0">
        <w:rPr>
          <w:rFonts w:ascii="Times New Roman" w:hAnsi="Times New Roman" w:cs="Times New Roman"/>
          <w:sz w:val="28"/>
          <w:szCs w:val="28"/>
        </w:rPr>
        <w:t>,</w:t>
      </w:r>
      <w:r w:rsidRPr="00B002C2">
        <w:rPr>
          <w:rFonts w:ascii="Times New Roman" w:hAnsi="Times New Roman" w:cs="Times New Roman"/>
          <w:sz w:val="28"/>
          <w:szCs w:val="28"/>
        </w:rPr>
        <w:t xml:space="preserve"> должностное лицо Администрации</w:t>
      </w:r>
      <w:r w:rsidR="00D46B18" w:rsidRPr="00B002C2">
        <w:rPr>
          <w:rFonts w:ascii="Times New Roman" w:hAnsi="Times New Roman" w:cs="Times New Roman"/>
          <w:sz w:val="28"/>
          <w:szCs w:val="28"/>
        </w:rPr>
        <w:t xml:space="preserve"> Краснолиманского муниципального округа Донецкой Народной Республики</w:t>
      </w:r>
      <w:r w:rsidRPr="00B002C2">
        <w:rPr>
          <w:rFonts w:ascii="Times New Roman" w:hAnsi="Times New Roman" w:cs="Times New Roman"/>
          <w:sz w:val="28"/>
          <w:szCs w:val="28"/>
        </w:rPr>
        <w:t xml:space="preserve"> которым </w:t>
      </w:r>
      <w:r w:rsidR="00FA43B9" w:rsidRPr="00B002C2">
        <w:rPr>
          <w:rFonts w:ascii="Times New Roman" w:hAnsi="Times New Roman" w:cs="Times New Roman"/>
          <w:sz w:val="28"/>
          <w:szCs w:val="28"/>
        </w:rPr>
        <w:t>подготовлен</w:t>
      </w:r>
      <w:r w:rsidRPr="00B002C2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904F80" w:rsidRPr="00B002C2">
        <w:rPr>
          <w:rFonts w:ascii="Times New Roman" w:hAnsi="Times New Roman" w:cs="Times New Roman"/>
          <w:sz w:val="28"/>
          <w:szCs w:val="28"/>
        </w:rPr>
        <w:t>муниципального</w:t>
      </w:r>
      <w:r w:rsidR="00247372" w:rsidRPr="00B002C2">
        <w:rPr>
          <w:rFonts w:ascii="Times New Roman" w:hAnsi="Times New Roman" w:cs="Times New Roman"/>
          <w:sz w:val="28"/>
          <w:szCs w:val="28"/>
        </w:rPr>
        <w:t xml:space="preserve"> </w:t>
      </w:r>
      <w:r w:rsidR="009870C0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B002C2">
        <w:rPr>
          <w:rFonts w:ascii="Times New Roman" w:hAnsi="Times New Roman" w:cs="Times New Roman"/>
          <w:sz w:val="28"/>
          <w:szCs w:val="28"/>
        </w:rPr>
        <w:t xml:space="preserve">правового акта, </w:t>
      </w:r>
    </w:p>
    <w:p w14:paraId="6CD98749" w14:textId="398ED762" w:rsidR="008D62D7" w:rsidRDefault="008D62D7" w:rsidP="008D62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14:paraId="70F3DD3E" w14:textId="58F2920B" w:rsidR="00484BC4" w:rsidRDefault="00D46C06" w:rsidP="008D6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02C2">
        <w:rPr>
          <w:rFonts w:ascii="Times New Roman" w:hAnsi="Times New Roman" w:cs="Times New Roman"/>
          <w:sz w:val="28"/>
          <w:szCs w:val="28"/>
        </w:rPr>
        <w:t xml:space="preserve">незамедлительно направляет Главе </w:t>
      </w:r>
      <w:r w:rsidR="00904F80" w:rsidRPr="00B002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002C2">
        <w:rPr>
          <w:rFonts w:ascii="Times New Roman" w:hAnsi="Times New Roman" w:cs="Times New Roman"/>
          <w:sz w:val="28"/>
          <w:szCs w:val="28"/>
        </w:rPr>
        <w:t>образования Краснолиманск</w:t>
      </w:r>
      <w:r w:rsidR="00651DE5" w:rsidRPr="00B002C2">
        <w:rPr>
          <w:rFonts w:ascii="Times New Roman" w:hAnsi="Times New Roman" w:cs="Times New Roman"/>
          <w:sz w:val="28"/>
          <w:szCs w:val="28"/>
        </w:rPr>
        <w:t>ий</w:t>
      </w:r>
      <w:r w:rsidRPr="00B002C2">
        <w:rPr>
          <w:rFonts w:ascii="Times New Roman" w:hAnsi="Times New Roman" w:cs="Times New Roman"/>
          <w:sz w:val="28"/>
          <w:szCs w:val="28"/>
        </w:rPr>
        <w:t xml:space="preserve"> </w:t>
      </w:r>
      <w:r w:rsidR="00904F80" w:rsidRPr="00B002C2">
        <w:rPr>
          <w:rFonts w:ascii="Times New Roman" w:hAnsi="Times New Roman" w:cs="Times New Roman"/>
          <w:sz w:val="28"/>
          <w:szCs w:val="28"/>
        </w:rPr>
        <w:t>муниципальн</w:t>
      </w:r>
      <w:r w:rsidR="00651DE5" w:rsidRPr="00B002C2">
        <w:rPr>
          <w:rFonts w:ascii="Times New Roman" w:hAnsi="Times New Roman" w:cs="Times New Roman"/>
          <w:sz w:val="28"/>
          <w:szCs w:val="28"/>
        </w:rPr>
        <w:t>ый</w:t>
      </w:r>
      <w:r w:rsidRPr="00B002C2">
        <w:rPr>
          <w:rFonts w:ascii="Times New Roman" w:hAnsi="Times New Roman" w:cs="Times New Roman"/>
          <w:sz w:val="28"/>
          <w:szCs w:val="28"/>
        </w:rPr>
        <w:t xml:space="preserve"> округ </w:t>
      </w:r>
      <w:r w:rsidR="00D61BDA" w:rsidRPr="00B002C2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9870C0">
        <w:rPr>
          <w:rFonts w:ascii="Times New Roman" w:hAnsi="Times New Roman" w:cs="Times New Roman"/>
          <w:sz w:val="28"/>
          <w:szCs w:val="28"/>
        </w:rPr>
        <w:t xml:space="preserve">служебную записку </w:t>
      </w:r>
      <w:r w:rsidRPr="00B002C2">
        <w:rPr>
          <w:rFonts w:ascii="Times New Roman" w:hAnsi="Times New Roman" w:cs="Times New Roman"/>
          <w:sz w:val="28"/>
          <w:szCs w:val="28"/>
        </w:rPr>
        <w:t xml:space="preserve">с мотивированным возражением, а также </w:t>
      </w:r>
      <w:r w:rsidRPr="009870C0">
        <w:rPr>
          <w:rFonts w:ascii="Times New Roman" w:hAnsi="Times New Roman" w:cs="Times New Roman"/>
          <w:sz w:val="28"/>
          <w:szCs w:val="28"/>
        </w:rPr>
        <w:t>прикладывает</w:t>
      </w:r>
      <w:r w:rsidR="009870C0">
        <w:rPr>
          <w:rFonts w:ascii="Times New Roman" w:hAnsi="Times New Roman" w:cs="Times New Roman"/>
          <w:sz w:val="28"/>
          <w:szCs w:val="28"/>
        </w:rPr>
        <w:t xml:space="preserve"> </w:t>
      </w:r>
      <w:r w:rsidR="009D60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70C0">
        <w:rPr>
          <w:rFonts w:ascii="Times New Roman" w:hAnsi="Times New Roman" w:cs="Times New Roman"/>
          <w:sz w:val="28"/>
          <w:szCs w:val="28"/>
        </w:rPr>
        <w:t>к служебной записке</w:t>
      </w:r>
      <w:r w:rsidRPr="00B002C2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4F80" w:rsidRPr="00B002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870C0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B002C2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9D60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002C2">
        <w:rPr>
          <w:rFonts w:ascii="Times New Roman" w:hAnsi="Times New Roman" w:cs="Times New Roman"/>
          <w:sz w:val="28"/>
          <w:szCs w:val="28"/>
        </w:rPr>
        <w:t xml:space="preserve">и заключение </w:t>
      </w:r>
      <w:r w:rsidR="00FA43B9" w:rsidRPr="00B002C2">
        <w:rPr>
          <w:rFonts w:ascii="Times New Roman" w:hAnsi="Times New Roman" w:cs="Times New Roman"/>
          <w:sz w:val="28"/>
          <w:szCs w:val="28"/>
        </w:rPr>
        <w:t>о проведени</w:t>
      </w:r>
      <w:r w:rsidR="00313BED">
        <w:rPr>
          <w:rFonts w:ascii="Times New Roman" w:hAnsi="Times New Roman" w:cs="Times New Roman"/>
          <w:sz w:val="28"/>
          <w:szCs w:val="28"/>
        </w:rPr>
        <w:t>и</w:t>
      </w:r>
      <w:r w:rsidR="00FA43B9" w:rsidRPr="00B002C2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</w:t>
      </w:r>
      <w:r w:rsidR="00651DE5" w:rsidRPr="00B002C2">
        <w:rPr>
          <w:rFonts w:ascii="Times New Roman" w:hAnsi="Times New Roman" w:cs="Times New Roman"/>
          <w:sz w:val="28"/>
          <w:szCs w:val="28"/>
        </w:rPr>
        <w:t>ы</w:t>
      </w:r>
      <w:r w:rsidR="009870C0">
        <w:rPr>
          <w:rFonts w:ascii="Times New Roman" w:hAnsi="Times New Roman" w:cs="Times New Roman"/>
          <w:sz w:val="28"/>
          <w:szCs w:val="28"/>
        </w:rPr>
        <w:t xml:space="preserve"> </w:t>
      </w:r>
      <w:r w:rsidRPr="00B002C2">
        <w:rPr>
          <w:rFonts w:ascii="Times New Roman" w:hAnsi="Times New Roman" w:cs="Times New Roman"/>
          <w:sz w:val="28"/>
          <w:szCs w:val="28"/>
        </w:rPr>
        <w:t>для принятия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98E7D" w14:textId="77777777" w:rsidR="00D46C06" w:rsidRPr="00056298" w:rsidRDefault="00D46C06" w:rsidP="000243A5">
      <w:pPr>
        <w:pStyle w:val="a9"/>
        <w:rPr>
          <w:sz w:val="28"/>
          <w:szCs w:val="28"/>
        </w:rPr>
      </w:pPr>
    </w:p>
    <w:p w14:paraId="0F9C2B7A" w14:textId="69389457" w:rsidR="00D46C06" w:rsidRDefault="00D46C06" w:rsidP="000243A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653EC2">
        <w:rPr>
          <w:rFonts w:ascii="Times New Roman" w:hAnsi="Times New Roman" w:cs="Times New Roman"/>
          <w:b/>
          <w:bCs/>
          <w:sz w:val="28"/>
          <w:szCs w:val="28"/>
        </w:rPr>
        <w:t>Независимая антикоррупционная экспертиза</w:t>
      </w:r>
    </w:p>
    <w:p w14:paraId="57CFA0DC" w14:textId="77777777" w:rsidR="00CE6721" w:rsidRPr="00056298" w:rsidRDefault="00CE6721" w:rsidP="000243A5">
      <w:pPr>
        <w:pStyle w:val="a9"/>
        <w:rPr>
          <w:sz w:val="28"/>
          <w:szCs w:val="28"/>
        </w:rPr>
      </w:pPr>
    </w:p>
    <w:p w14:paraId="6A062D6E" w14:textId="78D56BDD" w:rsidR="00D46C06" w:rsidRPr="000243A5" w:rsidRDefault="00CE6721" w:rsidP="0002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3BED">
        <w:rPr>
          <w:rFonts w:ascii="Times New Roman" w:hAnsi="Times New Roman" w:cs="Times New Roman"/>
          <w:sz w:val="28"/>
          <w:szCs w:val="28"/>
        </w:rPr>
        <w:t xml:space="preserve">.1. </w:t>
      </w:r>
      <w:r w:rsidRPr="00B002C2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юридическим</w:t>
      </w:r>
      <w:r w:rsidR="00651DE5" w:rsidRPr="00B002C2">
        <w:rPr>
          <w:rFonts w:ascii="Times New Roman" w:hAnsi="Times New Roman" w:cs="Times New Roman"/>
          <w:sz w:val="28"/>
          <w:szCs w:val="28"/>
        </w:rPr>
        <w:t>и</w:t>
      </w:r>
      <w:r w:rsidRPr="00B002C2">
        <w:rPr>
          <w:rFonts w:ascii="Times New Roman" w:hAnsi="Times New Roman" w:cs="Times New Roman"/>
          <w:sz w:val="28"/>
          <w:szCs w:val="28"/>
        </w:rPr>
        <w:t xml:space="preserve"> и физическим</w:t>
      </w:r>
      <w:r w:rsidR="00651DE5" w:rsidRPr="00B002C2">
        <w:rPr>
          <w:rFonts w:ascii="Times New Roman" w:hAnsi="Times New Roman" w:cs="Times New Roman"/>
          <w:sz w:val="28"/>
          <w:szCs w:val="28"/>
        </w:rPr>
        <w:t>и</w:t>
      </w:r>
      <w:r w:rsidRPr="00B002C2">
        <w:rPr>
          <w:rFonts w:ascii="Times New Roman" w:hAnsi="Times New Roman" w:cs="Times New Roman"/>
          <w:sz w:val="28"/>
          <w:szCs w:val="28"/>
        </w:rPr>
        <w:t xml:space="preserve"> лицами, аккредитованным</w:t>
      </w:r>
      <w:r w:rsidR="00651DE5" w:rsidRPr="00B002C2">
        <w:rPr>
          <w:rFonts w:ascii="Times New Roman" w:hAnsi="Times New Roman" w:cs="Times New Roman"/>
          <w:sz w:val="28"/>
          <w:szCs w:val="28"/>
        </w:rPr>
        <w:t>и</w:t>
      </w:r>
      <w:r w:rsidRPr="00B002C2">
        <w:rPr>
          <w:rFonts w:ascii="Times New Roman" w:hAnsi="Times New Roman" w:cs="Times New Roman"/>
          <w:sz w:val="28"/>
          <w:szCs w:val="28"/>
        </w:rPr>
        <w:t xml:space="preserve"> Министерством юстиции </w:t>
      </w:r>
      <w:r w:rsidR="00313BED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и </w:t>
      </w:r>
      <w:r w:rsidRPr="00B002C2">
        <w:rPr>
          <w:rFonts w:ascii="Times New Roman" w:hAnsi="Times New Roman" w:cs="Times New Roman"/>
          <w:sz w:val="28"/>
          <w:szCs w:val="28"/>
        </w:rPr>
        <w:t>Российской Федерации в качестве независимых экспертов</w:t>
      </w:r>
      <w:r w:rsidRPr="00653EC2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</w:t>
      </w:r>
      <w:r w:rsidR="00904F80">
        <w:rPr>
          <w:rFonts w:ascii="Times New Roman" w:hAnsi="Times New Roman" w:cs="Times New Roman"/>
          <w:sz w:val="28"/>
          <w:szCs w:val="28"/>
        </w:rPr>
        <w:t>муниципальных</w:t>
      </w:r>
      <w:r w:rsidRPr="00653EC2">
        <w:rPr>
          <w:rFonts w:ascii="Times New Roman" w:hAnsi="Times New Roman" w:cs="Times New Roman"/>
          <w:sz w:val="28"/>
          <w:szCs w:val="28"/>
        </w:rPr>
        <w:t xml:space="preserve"> </w:t>
      </w:r>
      <w:r w:rsidR="00661669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653EC2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904F80">
        <w:rPr>
          <w:rFonts w:ascii="Times New Roman" w:hAnsi="Times New Roman" w:cs="Times New Roman"/>
          <w:sz w:val="28"/>
          <w:szCs w:val="28"/>
        </w:rPr>
        <w:t>муниципальных</w:t>
      </w:r>
      <w:r w:rsidRPr="00653EC2">
        <w:rPr>
          <w:rFonts w:ascii="Times New Roman" w:hAnsi="Times New Roman" w:cs="Times New Roman"/>
          <w:sz w:val="28"/>
          <w:szCs w:val="28"/>
        </w:rPr>
        <w:t xml:space="preserve"> </w:t>
      </w:r>
      <w:r w:rsidR="00661669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653EC2">
        <w:rPr>
          <w:rFonts w:ascii="Times New Roman" w:hAnsi="Times New Roman" w:cs="Times New Roman"/>
          <w:sz w:val="28"/>
          <w:szCs w:val="28"/>
        </w:rPr>
        <w:t>правовых актов, в соответствии</w:t>
      </w:r>
      <w:r w:rsidR="00CD2E86">
        <w:rPr>
          <w:rFonts w:ascii="Times New Roman" w:hAnsi="Times New Roman" w:cs="Times New Roman"/>
          <w:sz w:val="28"/>
          <w:szCs w:val="28"/>
        </w:rPr>
        <w:t xml:space="preserve"> </w:t>
      </w:r>
      <w:r w:rsidRPr="00653EC2">
        <w:rPr>
          <w:rFonts w:ascii="Times New Roman" w:hAnsi="Times New Roman" w:cs="Times New Roman"/>
          <w:sz w:val="28"/>
          <w:szCs w:val="28"/>
        </w:rPr>
        <w:t xml:space="preserve">с </w:t>
      </w:r>
      <w:r w:rsidR="008D62D7">
        <w:rPr>
          <w:rFonts w:ascii="Times New Roman" w:hAnsi="Times New Roman" w:cs="Times New Roman"/>
          <w:sz w:val="28"/>
          <w:szCs w:val="28"/>
        </w:rPr>
        <w:t>п</w:t>
      </w:r>
      <w:r w:rsidR="00216D22" w:rsidRPr="000243A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Донецкой Народной Республики от 12.09.2019 № 25-15 «Об утверждении Порядка </w:t>
      </w:r>
      <w:r w:rsidR="000243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16D22" w:rsidRPr="000243A5">
        <w:rPr>
          <w:rFonts w:ascii="Times New Roman" w:hAnsi="Times New Roman" w:cs="Times New Roman"/>
          <w:sz w:val="28"/>
          <w:szCs w:val="28"/>
        </w:rPr>
        <w:t xml:space="preserve">и Методики проведения антикоррупционной экспертизы нормативных правовых актов и проектов нормативных правовых актов» или Постановлением Правительства Российской Федерации от 26.02.2010 № 96 </w:t>
      </w:r>
      <w:r w:rsidR="00024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16D22" w:rsidRPr="000243A5">
        <w:rPr>
          <w:rFonts w:ascii="Times New Roman" w:hAnsi="Times New Roman" w:cs="Times New Roman"/>
          <w:sz w:val="28"/>
          <w:szCs w:val="28"/>
        </w:rPr>
        <w:t>«Об антикоррупционной экспертизе нормативных правовых актов и проектов нормативных правовых актов».</w:t>
      </w:r>
    </w:p>
    <w:p w14:paraId="36DBC2F9" w14:textId="096FBB28" w:rsidR="00CE6721" w:rsidRPr="00653EC2" w:rsidRDefault="00CE6721" w:rsidP="000243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антикоррупц</w:t>
      </w:r>
      <w:r w:rsidRPr="00B00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ионная экспертиза муниципальных</w:t>
      </w:r>
      <w:r w:rsidR="004A658C" w:rsidRPr="00B0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Pr="00B0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и проектов </w:t>
      </w:r>
      <w:r w:rsidR="002D2470" w:rsidRPr="00B0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66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="002D2470" w:rsidRPr="00B00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Pr="00B0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проводится в инициативном порядке за счет собственных средств.</w:t>
      </w:r>
    </w:p>
    <w:p w14:paraId="27D3AA11" w14:textId="509559BB" w:rsidR="00CE6721" w:rsidRPr="00653EC2" w:rsidRDefault="00CE6721" w:rsidP="0002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3EC2">
        <w:rPr>
          <w:rFonts w:ascii="Times New Roman" w:hAnsi="Times New Roman" w:cs="Times New Roman"/>
          <w:sz w:val="28"/>
          <w:szCs w:val="28"/>
        </w:rPr>
        <w:t xml:space="preserve">.2. Независимыми экспертами не могут являться юридические </w:t>
      </w:r>
      <w:r w:rsidR="009D60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53EC2">
        <w:rPr>
          <w:rFonts w:ascii="Times New Roman" w:hAnsi="Times New Roman" w:cs="Times New Roman"/>
          <w:sz w:val="28"/>
          <w:szCs w:val="28"/>
        </w:rPr>
        <w:t>и физические лица, принимавшие участие в подготовке проекта, а также учреждения</w:t>
      </w:r>
      <w:r w:rsidR="00583417">
        <w:rPr>
          <w:rFonts w:ascii="Times New Roman" w:hAnsi="Times New Roman" w:cs="Times New Roman"/>
          <w:sz w:val="28"/>
          <w:szCs w:val="28"/>
        </w:rPr>
        <w:t>,</w:t>
      </w:r>
      <w:r w:rsidRPr="00653EC2">
        <w:rPr>
          <w:rFonts w:ascii="Times New Roman" w:hAnsi="Times New Roman" w:cs="Times New Roman"/>
          <w:sz w:val="28"/>
          <w:szCs w:val="28"/>
        </w:rPr>
        <w:t xml:space="preserve"> находящиеся в ведении </w:t>
      </w:r>
      <w:r w:rsidR="00F664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642B" w:rsidRPr="00B002C2">
        <w:rPr>
          <w:rFonts w:ascii="Times New Roman" w:hAnsi="Times New Roman" w:cs="Times New Roman"/>
          <w:sz w:val="28"/>
          <w:szCs w:val="28"/>
        </w:rPr>
        <w:t>Краснолиманск</w:t>
      </w:r>
      <w:r w:rsidR="00F6642B">
        <w:rPr>
          <w:rFonts w:ascii="Times New Roman" w:hAnsi="Times New Roman" w:cs="Times New Roman"/>
          <w:sz w:val="28"/>
          <w:szCs w:val="28"/>
        </w:rPr>
        <w:t>ого</w:t>
      </w:r>
      <w:r w:rsidR="00F6642B" w:rsidRPr="00B002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6642B">
        <w:rPr>
          <w:rFonts w:ascii="Times New Roman" w:hAnsi="Times New Roman" w:cs="Times New Roman"/>
          <w:sz w:val="28"/>
          <w:szCs w:val="28"/>
        </w:rPr>
        <w:t>ого</w:t>
      </w:r>
      <w:r w:rsidR="00F6642B" w:rsidRPr="00B002C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6642B">
        <w:rPr>
          <w:rFonts w:ascii="Times New Roman" w:hAnsi="Times New Roman" w:cs="Times New Roman"/>
          <w:sz w:val="28"/>
          <w:szCs w:val="28"/>
        </w:rPr>
        <w:t>а</w:t>
      </w:r>
      <w:r w:rsidR="00F6642B" w:rsidRPr="00B002C2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9D605A">
        <w:rPr>
          <w:rFonts w:ascii="Times New Roman" w:hAnsi="Times New Roman" w:cs="Times New Roman"/>
          <w:sz w:val="28"/>
          <w:szCs w:val="28"/>
        </w:rPr>
        <w:t>.</w:t>
      </w:r>
    </w:p>
    <w:p w14:paraId="7E301F52" w14:textId="3C705F64" w:rsidR="00CE6721" w:rsidRPr="00653EC2" w:rsidRDefault="00CE6721" w:rsidP="00024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проведение независимой антикоррупционной экспертизы муниципальных </w:t>
      </w:r>
      <w:r w:rsidR="00F6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(проектов муниципальных </w:t>
      </w:r>
      <w:r w:rsidR="00F6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актов) гражданами и организациями, указанными в части 1.1 статьи 5 Федерального закона от 17.07.2009 № 172-ФЗ «Об антикоррупционной экспертизе</w:t>
      </w:r>
      <w:r w:rsidR="008D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и проектов </w:t>
      </w:r>
      <w:r w:rsidR="008D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актов».</w:t>
      </w:r>
    </w:p>
    <w:p w14:paraId="172E8221" w14:textId="09E2E848" w:rsidR="00CE6721" w:rsidRPr="00653EC2" w:rsidRDefault="00CE6721" w:rsidP="00024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отношении проектов муниципальных </w:t>
      </w:r>
      <w:r w:rsidR="00F6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актов, содержащих сведения конфиденциального характера, независимая антикоррупционная экспертиза не проводится.</w:t>
      </w:r>
    </w:p>
    <w:p w14:paraId="6E42F0D8" w14:textId="6E9E1419" w:rsidR="00CE6721" w:rsidRPr="00653EC2" w:rsidRDefault="00CE6721" w:rsidP="000243A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Pr="008B66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независимой антикоррупционной экспертизы отражаются в заключении.</w:t>
      </w:r>
      <w:r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Заключение, составленное по результатам независимой антикоррупционной экспертизы, направляется в</w:t>
      </w:r>
      <w:r w:rsidR="004A658C"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470"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</w:t>
      </w:r>
      <w:r w:rsidR="002D2470"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D2470"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58C"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2D2470"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58C"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  <w:r w:rsidR="009D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и (или) в форме электронного документа на адрес электронной почты:</w:t>
      </w:r>
      <w:r w:rsidRPr="00A837FD">
        <w:t xml:space="preserve"> </w:t>
      </w:r>
      <w:proofErr w:type="spellStart"/>
      <w:r w:rsidR="004A658C" w:rsidRPr="00A837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="004A658C"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A658C" w:rsidRPr="00A837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krasniyliman</w:t>
      </w:r>
      <w:proofErr w:type="spellEnd"/>
      <w:r w:rsidR="004A658C"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4A658C" w:rsidRPr="00A837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4A658C"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A658C" w:rsidRPr="00A837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A658C"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2856CB" w14:textId="3B967859" w:rsidR="008D62D7" w:rsidRDefault="008D62D7" w:rsidP="008D6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</w:p>
    <w:p w14:paraId="191E8BE7" w14:textId="37E9A33E" w:rsidR="00CE6721" w:rsidRPr="00653EC2" w:rsidRDefault="00CE6721" w:rsidP="00024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Независимая антикоррупционная экспертиза проводится в течение семи дней со дня размещения проекта </w:t>
      </w:r>
      <w:r w:rsidR="0090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E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 на официальном сайте</w:t>
      </w:r>
      <w:r w:rsidR="002D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A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</w:t>
      </w:r>
      <w:r w:rsidR="002D2470"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F80"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2D2470"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04F80"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470"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6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</w:t>
      </w:r>
      <w:r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8E56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E56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3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E9D317" w14:textId="7EF4DF76" w:rsidR="00CE6721" w:rsidRPr="00653EC2" w:rsidRDefault="00CE6721" w:rsidP="00024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2D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</w:t>
      </w:r>
      <w:r w:rsidR="002D2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D2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6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</w:t>
      </w:r>
      <w:r w:rsidR="00B00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в</w:t>
      </w:r>
      <w:r w:rsidRPr="0065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тридцатидневный срок со дня его получения.</w:t>
      </w:r>
    </w:p>
    <w:p w14:paraId="5483138A" w14:textId="2C3C1876" w:rsidR="00CE6721" w:rsidRDefault="00CE6721" w:rsidP="000243A5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53EC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53EC2">
        <w:rPr>
          <w:rFonts w:ascii="Times New Roman" w:eastAsia="Times New Roman" w:hAnsi="Times New Roman" w:cs="Times New Roman"/>
          <w:sz w:val="28"/>
          <w:szCs w:val="28"/>
        </w:rPr>
        <w:t xml:space="preserve">. По итогам рассмотрения заключения, составленного по результатам независимой антикоррупционной экспертизы,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</w:t>
      </w:r>
      <w:r w:rsidR="00CB4F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653EC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независимой антикоррупционной экспертизы отсутствует информация о выявленных коррупциогенных факторах или предложение </w:t>
      </w:r>
      <w:r w:rsidR="00024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653EC2">
        <w:rPr>
          <w:rFonts w:ascii="Times New Roman" w:eastAsia="Times New Roman" w:hAnsi="Times New Roman" w:cs="Times New Roman"/>
          <w:sz w:val="28"/>
          <w:szCs w:val="28"/>
        </w:rPr>
        <w:t>о способе устранения выявленных коррупциогенных факторо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14:paraId="45FEB384" w14:textId="07BE49BA" w:rsidR="00073383" w:rsidRDefault="00073383" w:rsidP="000243A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1F19FF" w14:textId="77777777" w:rsidR="00FE5A25" w:rsidRDefault="00FE5A25" w:rsidP="000243A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3A5C2B" w14:textId="77777777" w:rsidR="00FD75EF" w:rsidRPr="008E5648" w:rsidRDefault="00FD75EF" w:rsidP="00024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08DD7" w14:textId="77777777" w:rsidR="00F1236A" w:rsidRDefault="00F1236A" w:rsidP="00024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22EE7C" w14:textId="77777777" w:rsidR="00056298" w:rsidRDefault="00056298" w:rsidP="000243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23EC88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35DD05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6CEAD3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796A9B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FBA0DC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570EFB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E6A527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5A8736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01E561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C98E03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59BF6A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111370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237692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889270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668C89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2A1FF1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180E8F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F34BA9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AA565A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BFB13B" w14:textId="77777777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FF0BE9" w14:textId="756D54E3" w:rsidR="00056298" w:rsidRDefault="00056298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D38662" w14:textId="71572A41" w:rsidR="009E13BA" w:rsidRDefault="009E13BA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C702AF" w14:textId="68BEC339" w:rsidR="009E13BA" w:rsidRDefault="009E13BA" w:rsidP="00CE6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47B714" w14:textId="4802E1E9" w:rsidR="009E13BA" w:rsidRDefault="008D62D7" w:rsidP="008D6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</w:t>
      </w:r>
    </w:p>
    <w:p w14:paraId="7E4F743D" w14:textId="137DC6C3" w:rsidR="00073383" w:rsidRPr="00DC60EB" w:rsidRDefault="00073383" w:rsidP="00DC60EB">
      <w:pPr>
        <w:snapToGrid w:val="0"/>
        <w:spacing w:after="0" w:line="240" w:lineRule="auto"/>
        <w:ind w:left="4956" w:firstLine="43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EB">
        <w:rPr>
          <w:rFonts w:ascii="Times New Roman" w:eastAsia="Times New Roman" w:hAnsi="Times New Roman" w:cs="Times New Roman"/>
          <w:bCs/>
          <w:sz w:val="24"/>
          <w:szCs w:val="24"/>
        </w:rPr>
        <w:t>УТВЕРЖДЕНО</w:t>
      </w:r>
    </w:p>
    <w:p w14:paraId="65FA1DA8" w14:textId="77777777" w:rsidR="000243A5" w:rsidRPr="00DC60EB" w:rsidRDefault="000243A5" w:rsidP="000243A5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</w:t>
      </w:r>
    </w:p>
    <w:p w14:paraId="4750A141" w14:textId="77777777" w:rsidR="000243A5" w:rsidRPr="00DC60EB" w:rsidRDefault="000243A5" w:rsidP="000243A5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  <w:r w:rsidRPr="00DC60EB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Краснолиманск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Pr="00DC60EB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Pr="00DC60E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</w:p>
    <w:p w14:paraId="7B4711AD" w14:textId="77777777" w:rsidR="000243A5" w:rsidRPr="00DC60EB" w:rsidRDefault="000243A5" w:rsidP="000243A5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EB">
        <w:rPr>
          <w:rFonts w:ascii="Times New Roman" w:eastAsia="Times New Roman" w:hAnsi="Times New Roman" w:cs="Times New Roman"/>
          <w:bCs/>
          <w:sz w:val="24"/>
          <w:szCs w:val="24"/>
        </w:rPr>
        <w:t>Донецкой Народной Республики</w:t>
      </w:r>
    </w:p>
    <w:p w14:paraId="0FBDCE00" w14:textId="77777777" w:rsidR="009D362C" w:rsidRPr="00DC60EB" w:rsidRDefault="009D362C" w:rsidP="009D362C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E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Pr="009D36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09.04.2025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60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9D36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№ 20</w:t>
      </w:r>
    </w:p>
    <w:p w14:paraId="00299F23" w14:textId="77777777" w:rsidR="00073383" w:rsidRDefault="00073383" w:rsidP="00073383">
      <w:pPr>
        <w:widowControl w:val="0"/>
        <w:autoSpaceDE w:val="0"/>
        <w:autoSpaceDN w:val="0"/>
        <w:adjustRightInd w:val="0"/>
        <w:spacing w:after="0" w:line="240" w:lineRule="auto"/>
        <w:ind w:right="-190"/>
      </w:pPr>
    </w:p>
    <w:p w14:paraId="57CAAAB3" w14:textId="77777777" w:rsidR="00073383" w:rsidRDefault="00073383" w:rsidP="000733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15037C95" w14:textId="77777777" w:rsidR="00073383" w:rsidRDefault="00073383" w:rsidP="000733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проведения антикоррупционной экспертизы</w:t>
      </w:r>
    </w:p>
    <w:p w14:paraId="41CF230A" w14:textId="77777777" w:rsidR="00073383" w:rsidRDefault="00073383" w:rsidP="00073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2801857" w14:textId="585C5601" w:rsidR="00073383" w:rsidRPr="00443B1E" w:rsidRDefault="00073383" w:rsidP="000733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904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 </w:t>
      </w:r>
      <w:r w:rsidRPr="00443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правового акта, его проекта или иного документа)</w:t>
      </w:r>
    </w:p>
    <w:p w14:paraId="4732960D" w14:textId="74A30236" w:rsidR="00073383" w:rsidRPr="000243A5" w:rsidRDefault="00FE5A25" w:rsidP="000243A5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A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3 </w:t>
      </w:r>
      <w:r w:rsidR="000A00D8" w:rsidRPr="000A0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A00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00D8" w:rsidRPr="000A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 от 14</w:t>
      </w:r>
      <w:r w:rsid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0A00D8" w:rsidRPr="000A00D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 244-IHC «Об антикоррупционной экспертизе нормативных правовых актов и проектов нормативных правовых актов»</w:t>
      </w:r>
      <w:r w:rsidR="000A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914AE5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4 статьи 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17</w:t>
      </w:r>
      <w:r w:rsid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172-ФЗ </w:t>
      </w:r>
      <w:r w:rsid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антикоррупционной экспертизе нормативных правовых актов и проектов  нормативных правовых актов», </w:t>
      </w:r>
      <w:r w:rsidR="000A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5 </w:t>
      </w:r>
      <w:r w:rsidR="00163511" w:rsidRPr="001635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Донецкой Народной Республи</w:t>
      </w:r>
      <w:r w:rsidR="00163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от</w:t>
      </w:r>
      <w:r w:rsidR="00163511" w:rsidRPr="0016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163511" w:rsidRPr="0016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16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№57-РЗ «О противодействии коррупции </w:t>
      </w:r>
      <w:r w:rsid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6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63511" w:rsidRPr="00163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</w:t>
      </w:r>
      <w:r w:rsidR="0016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ке», </w:t>
      </w:r>
      <w:hyperlink r:id="rId9" w:history="1">
        <w:r w:rsidRPr="00914AE5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273-ФЗ </w:t>
      </w:r>
      <w:r w:rsidR="001635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1635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07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7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Краснолиманск</w:t>
      </w:r>
      <w:r w:rsid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7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7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 </w:t>
      </w:r>
      <w:r w:rsidR="00073383" w:rsidRPr="000C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33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073383" w:rsidRPr="000C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338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проведения </w:t>
      </w:r>
      <w:r w:rsidR="000243A5" w:rsidRPr="00DD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43A5" w:rsidRPr="00DD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0243A5" w:rsidRPr="000243A5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актов, принимаемых </w:t>
      </w:r>
      <w:r w:rsidR="000243A5" w:rsidRP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Краснолиманского </w:t>
      </w:r>
      <w:r w:rsidR="000243A5" w:rsidRPr="000243A5">
        <w:rPr>
          <w:rFonts w:ascii="Times New Roman" w:eastAsia="Calibri" w:hAnsi="Times New Roman" w:cs="Times New Roman"/>
          <w:sz w:val="28"/>
          <w:szCs w:val="28"/>
        </w:rPr>
        <w:t>муниципального округа Донецкой Народной Республики</w:t>
      </w:r>
      <w:r w:rsidR="000243A5" w:rsidRP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проектов</w:t>
      </w:r>
      <w:r w:rsidR="00073383" w:rsidRPr="000243A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антикоррупционная экспертиза</w:t>
      </w:r>
    </w:p>
    <w:p w14:paraId="7AB33F65" w14:textId="40C41C9F" w:rsidR="00073383" w:rsidRPr="00432C2F" w:rsidRDefault="00073383" w:rsidP="000243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4C62A90B" w14:textId="77777777" w:rsidR="000243A5" w:rsidRDefault="00073383" w:rsidP="000243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904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правового акта, его проекта или иного документа)</w:t>
      </w:r>
    </w:p>
    <w:p w14:paraId="4D1AC64D" w14:textId="0F70D2CB" w:rsidR="00073383" w:rsidRPr="000243A5" w:rsidRDefault="000243A5" w:rsidP="000243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073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1:</w:t>
      </w:r>
    </w:p>
    <w:p w14:paraId="17366213" w14:textId="77777777" w:rsidR="00073383" w:rsidRDefault="00073383" w:rsidP="00073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представленном</w:t>
      </w:r>
    </w:p>
    <w:p w14:paraId="1C5D2E2C" w14:textId="77777777" w:rsidR="00073383" w:rsidRPr="00432C2F" w:rsidRDefault="00073383" w:rsidP="00073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DC11B76" w14:textId="34DDD301" w:rsidR="00073383" w:rsidRDefault="00073383" w:rsidP="000733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904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правового акта, его проекта или иного документа)</w:t>
      </w:r>
    </w:p>
    <w:p w14:paraId="344750AA" w14:textId="77777777" w:rsidR="00073383" w:rsidRPr="00432C2F" w:rsidRDefault="00073383" w:rsidP="00073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14:paraId="2EEE5895" w14:textId="77777777" w:rsidR="00073383" w:rsidRDefault="00073383" w:rsidP="00073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08C92945" w14:textId="77777777" w:rsidR="00073383" w:rsidRDefault="00073383" w:rsidP="00073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Вариант 2:</w:t>
      </w:r>
    </w:p>
    <w:p w14:paraId="2840E714" w14:textId="77777777" w:rsidR="00073383" w:rsidRDefault="00073383" w:rsidP="00073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представленном</w:t>
      </w:r>
    </w:p>
    <w:p w14:paraId="5CEDA7C8" w14:textId="77777777" w:rsidR="00073383" w:rsidRPr="00432C2F" w:rsidRDefault="00073383" w:rsidP="00073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44A825E" w14:textId="3CF49CDD" w:rsidR="00073383" w:rsidRDefault="00073383" w:rsidP="000733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904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правового акта, его проекта или иного документа)</w:t>
      </w:r>
    </w:p>
    <w:p w14:paraId="6F99BB7B" w14:textId="31A18169" w:rsidR="00073383" w:rsidRPr="008D62D7" w:rsidRDefault="00073383" w:rsidP="00073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коррупциогенные факторы </w:t>
      </w:r>
      <w:hyperlink r:id="rId10" w:anchor="Par51" w:history="1">
        <w:r w:rsidRPr="00914AE5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perscript"/>
            <w:lang w:eastAsia="ru-RU"/>
          </w:rPr>
          <w:t>1</w:t>
        </w:r>
      </w:hyperlink>
      <w:r w:rsidRPr="00D21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A4442" w14:textId="77777777" w:rsidR="00073383" w:rsidRPr="00432C2F" w:rsidRDefault="00073383" w:rsidP="00073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целях устранения выявленных коррупциогенных факторов предлагается</w:t>
      </w:r>
    </w:p>
    <w:p w14:paraId="3FD98B71" w14:textId="77777777" w:rsidR="00073383" w:rsidRPr="009B5224" w:rsidRDefault="00073383" w:rsidP="00073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7C74472" w14:textId="77777777" w:rsidR="00073383" w:rsidRPr="009B5224" w:rsidRDefault="00073383" w:rsidP="00073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5224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способ устранения коррупциогенных факторов: исключения из текста документа, изложение его в другой редакции, внесение иных изменений в текст рассматриваемого документа либо в иной документ или иной способ устранения коррупциогенных факторов)</w:t>
      </w:r>
    </w:p>
    <w:p w14:paraId="52998D73" w14:textId="77777777" w:rsidR="00073383" w:rsidRDefault="00073383" w:rsidP="00073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                             ___________ </w:t>
      </w:r>
    </w:p>
    <w:p w14:paraId="67D44BEB" w14:textId="2122A33B" w:rsidR="00073383" w:rsidRDefault="00073383" w:rsidP="00073383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A10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должности)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(подпись)      </w:t>
      </w:r>
    </w:p>
    <w:p w14:paraId="567159BA" w14:textId="77777777" w:rsidR="00073383" w:rsidRPr="005F5A9F" w:rsidRDefault="00073383" w:rsidP="00073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(инициалы, фамилия)</w:t>
      </w:r>
    </w:p>
    <w:p w14:paraId="49A5FF3B" w14:textId="079CF51A" w:rsidR="00EC7A78" w:rsidRPr="008D62D7" w:rsidRDefault="00073383" w:rsidP="002473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</w:t>
      </w:r>
      <w:r w:rsidRPr="008D62D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1&gt;  Отражаются  все положения </w:t>
      </w:r>
      <w:r w:rsidR="00904F80" w:rsidRPr="008D62D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муниципального  </w:t>
      </w:r>
      <w:r w:rsidRPr="008D62D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правового акта, его проекта или иного документа, в которых  выявлены  коррупциогенные  факторы,  с указанием  его структурных единиц (разделов, глав, статей, частей, пунктов, подпунктов,  абзацев) и соответствующих коррупциогенных факторов со ссылкой на положения </w:t>
      </w:r>
      <w:hyperlink r:id="rId11" w:history="1">
        <w:r w:rsidRPr="008D62D7">
          <w:rPr>
            <w:rStyle w:val="a6"/>
            <w:rFonts w:ascii="Times New Roman" w:eastAsia="Times New Roman" w:hAnsi="Times New Roman" w:cs="Times New Roman"/>
            <w:color w:val="auto"/>
            <w:sz w:val="12"/>
            <w:szCs w:val="12"/>
            <w:u w:val="none"/>
            <w:lang w:eastAsia="ru-RU"/>
          </w:rPr>
          <w:t>методики</w:t>
        </w:r>
      </w:hyperlink>
      <w:r w:rsidRPr="008D62D7">
        <w:rPr>
          <w:rFonts w:ascii="Times New Roman" w:eastAsia="Times New Roman" w:hAnsi="Times New Roman" w:cs="Times New Roman"/>
          <w:sz w:val="12"/>
          <w:szCs w:val="12"/>
          <w:lang w:eastAsia="ru-RU"/>
        </w:rPr>
        <w:t>, утвержденной постановлением Правительства Российской Федерации от 26 февраля 2010 г. № 96.</w:t>
      </w:r>
    </w:p>
    <w:sectPr w:rsidR="00EC7A78" w:rsidRPr="008D62D7" w:rsidSect="00056298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60465" w14:textId="77777777" w:rsidR="0054171E" w:rsidRDefault="0054171E" w:rsidP="00073383">
      <w:pPr>
        <w:spacing w:after="0" w:line="240" w:lineRule="auto"/>
      </w:pPr>
      <w:r>
        <w:separator/>
      </w:r>
    </w:p>
  </w:endnote>
  <w:endnote w:type="continuationSeparator" w:id="0">
    <w:p w14:paraId="3FCE32F8" w14:textId="77777777" w:rsidR="0054171E" w:rsidRDefault="0054171E" w:rsidP="0007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B02A6" w14:textId="77777777" w:rsidR="0054171E" w:rsidRDefault="0054171E" w:rsidP="00073383">
      <w:pPr>
        <w:spacing w:after="0" w:line="240" w:lineRule="auto"/>
      </w:pPr>
      <w:r>
        <w:separator/>
      </w:r>
    </w:p>
  </w:footnote>
  <w:footnote w:type="continuationSeparator" w:id="0">
    <w:p w14:paraId="61425043" w14:textId="77777777" w:rsidR="0054171E" w:rsidRDefault="0054171E" w:rsidP="0007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2AD95" w14:textId="77777777" w:rsidR="00FC23B3" w:rsidRDefault="00FC23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020DF"/>
    <w:multiLevelType w:val="hybridMultilevel"/>
    <w:tmpl w:val="43B845E2"/>
    <w:lvl w:ilvl="0" w:tplc="EBC6B5A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403177"/>
    <w:multiLevelType w:val="hybridMultilevel"/>
    <w:tmpl w:val="1CF657D6"/>
    <w:lvl w:ilvl="0" w:tplc="8B7E01D2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233"/>
    <w:multiLevelType w:val="hybridMultilevel"/>
    <w:tmpl w:val="1CF657D6"/>
    <w:lvl w:ilvl="0" w:tplc="8B7E01D2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8"/>
    <w:rsid w:val="000243A5"/>
    <w:rsid w:val="000371AF"/>
    <w:rsid w:val="00056298"/>
    <w:rsid w:val="000674E2"/>
    <w:rsid w:val="000675D9"/>
    <w:rsid w:val="00073383"/>
    <w:rsid w:val="000A00D8"/>
    <w:rsid w:val="000D3FA7"/>
    <w:rsid w:val="000E5CD6"/>
    <w:rsid w:val="00104A02"/>
    <w:rsid w:val="00105EC4"/>
    <w:rsid w:val="00137AC8"/>
    <w:rsid w:val="00163511"/>
    <w:rsid w:val="001644B8"/>
    <w:rsid w:val="00171EEA"/>
    <w:rsid w:val="001E7CC0"/>
    <w:rsid w:val="002136B3"/>
    <w:rsid w:val="00216D22"/>
    <w:rsid w:val="00234612"/>
    <w:rsid w:val="0024321B"/>
    <w:rsid w:val="00247372"/>
    <w:rsid w:val="002512E3"/>
    <w:rsid w:val="002730CC"/>
    <w:rsid w:val="002B0C65"/>
    <w:rsid w:val="002C7338"/>
    <w:rsid w:val="002D2470"/>
    <w:rsid w:val="002D4BD0"/>
    <w:rsid w:val="00302C37"/>
    <w:rsid w:val="00303B68"/>
    <w:rsid w:val="00313BED"/>
    <w:rsid w:val="003227DD"/>
    <w:rsid w:val="003350BA"/>
    <w:rsid w:val="00364D53"/>
    <w:rsid w:val="004052D1"/>
    <w:rsid w:val="00432C2F"/>
    <w:rsid w:val="004444A7"/>
    <w:rsid w:val="00466842"/>
    <w:rsid w:val="004832F1"/>
    <w:rsid w:val="00484BC4"/>
    <w:rsid w:val="00493137"/>
    <w:rsid w:val="004A658C"/>
    <w:rsid w:val="0050071F"/>
    <w:rsid w:val="0051314D"/>
    <w:rsid w:val="005157BE"/>
    <w:rsid w:val="0054171E"/>
    <w:rsid w:val="00543F5E"/>
    <w:rsid w:val="00582BE2"/>
    <w:rsid w:val="00583417"/>
    <w:rsid w:val="005D5449"/>
    <w:rsid w:val="005E1C3E"/>
    <w:rsid w:val="005E583F"/>
    <w:rsid w:val="005E712D"/>
    <w:rsid w:val="006342DB"/>
    <w:rsid w:val="0063794D"/>
    <w:rsid w:val="00651DE5"/>
    <w:rsid w:val="00652574"/>
    <w:rsid w:val="00661669"/>
    <w:rsid w:val="006738AD"/>
    <w:rsid w:val="006906DE"/>
    <w:rsid w:val="006C0750"/>
    <w:rsid w:val="0074190B"/>
    <w:rsid w:val="007A7469"/>
    <w:rsid w:val="007C6341"/>
    <w:rsid w:val="007E06CA"/>
    <w:rsid w:val="007E0DBD"/>
    <w:rsid w:val="008447C1"/>
    <w:rsid w:val="00850D5D"/>
    <w:rsid w:val="00853942"/>
    <w:rsid w:val="008903DF"/>
    <w:rsid w:val="008A05C0"/>
    <w:rsid w:val="008B6660"/>
    <w:rsid w:val="008D62D7"/>
    <w:rsid w:val="008E5648"/>
    <w:rsid w:val="00904F80"/>
    <w:rsid w:val="00905D90"/>
    <w:rsid w:val="00914AE5"/>
    <w:rsid w:val="009265FE"/>
    <w:rsid w:val="00930BB0"/>
    <w:rsid w:val="00960392"/>
    <w:rsid w:val="00974F48"/>
    <w:rsid w:val="009870C0"/>
    <w:rsid w:val="00996DF6"/>
    <w:rsid w:val="009B2F38"/>
    <w:rsid w:val="009B5224"/>
    <w:rsid w:val="009B5860"/>
    <w:rsid w:val="009C0B0F"/>
    <w:rsid w:val="009C53F7"/>
    <w:rsid w:val="009D362C"/>
    <w:rsid w:val="009D605A"/>
    <w:rsid w:val="009E13BA"/>
    <w:rsid w:val="009F6DFC"/>
    <w:rsid w:val="00A012B2"/>
    <w:rsid w:val="00A10943"/>
    <w:rsid w:val="00A44396"/>
    <w:rsid w:val="00A837FD"/>
    <w:rsid w:val="00A91C6B"/>
    <w:rsid w:val="00A92566"/>
    <w:rsid w:val="00A96973"/>
    <w:rsid w:val="00AB09EB"/>
    <w:rsid w:val="00AD1DD4"/>
    <w:rsid w:val="00B002C2"/>
    <w:rsid w:val="00B02B5E"/>
    <w:rsid w:val="00B62545"/>
    <w:rsid w:val="00B75785"/>
    <w:rsid w:val="00BA2DE4"/>
    <w:rsid w:val="00BC0360"/>
    <w:rsid w:val="00BC7B73"/>
    <w:rsid w:val="00BD0D6F"/>
    <w:rsid w:val="00BD188A"/>
    <w:rsid w:val="00BE57AF"/>
    <w:rsid w:val="00BF7BDA"/>
    <w:rsid w:val="00C37216"/>
    <w:rsid w:val="00C50188"/>
    <w:rsid w:val="00CB4FBC"/>
    <w:rsid w:val="00CD2E86"/>
    <w:rsid w:val="00CE0757"/>
    <w:rsid w:val="00CE6160"/>
    <w:rsid w:val="00CE6721"/>
    <w:rsid w:val="00D01B98"/>
    <w:rsid w:val="00D40636"/>
    <w:rsid w:val="00D46B18"/>
    <w:rsid w:val="00D46C06"/>
    <w:rsid w:val="00D61B4D"/>
    <w:rsid w:val="00D61BDA"/>
    <w:rsid w:val="00D6399C"/>
    <w:rsid w:val="00D97C4E"/>
    <w:rsid w:val="00DA06C6"/>
    <w:rsid w:val="00DC60EB"/>
    <w:rsid w:val="00DD2739"/>
    <w:rsid w:val="00DE1AA1"/>
    <w:rsid w:val="00E00C42"/>
    <w:rsid w:val="00E12855"/>
    <w:rsid w:val="00E23366"/>
    <w:rsid w:val="00E864C5"/>
    <w:rsid w:val="00E92641"/>
    <w:rsid w:val="00E954CE"/>
    <w:rsid w:val="00EA7674"/>
    <w:rsid w:val="00EC7A78"/>
    <w:rsid w:val="00F1236A"/>
    <w:rsid w:val="00F6642B"/>
    <w:rsid w:val="00F80C11"/>
    <w:rsid w:val="00FA43B9"/>
    <w:rsid w:val="00FC23B3"/>
    <w:rsid w:val="00FD75EF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2051E"/>
  <w15:docId w15:val="{9BB0BD09-C671-422F-A5A6-B0901103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64D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C53F7"/>
    <w:rPr>
      <w:b w:val="0"/>
      <w:bCs w:val="0"/>
      <w:color w:val="106BBE"/>
    </w:rPr>
  </w:style>
  <w:style w:type="paragraph" w:customStyle="1" w:styleId="s3">
    <w:name w:val="s_3"/>
    <w:basedOn w:val="a"/>
    <w:rsid w:val="009C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4D5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364D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36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4D53"/>
  </w:style>
  <w:style w:type="character" w:styleId="a6">
    <w:name w:val="Hyperlink"/>
    <w:basedOn w:val="a0"/>
    <w:uiPriority w:val="99"/>
    <w:unhideWhenUsed/>
    <w:rsid w:val="00FA43B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07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383"/>
  </w:style>
  <w:style w:type="paragraph" w:styleId="a9">
    <w:name w:val="No Spacing"/>
    <w:uiPriority w:val="1"/>
    <w:qFormat/>
    <w:rsid w:val="00104A0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E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DB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D2739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DD2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7239ED48E363DB0CDBACF8B694552A1DF62B03521F7965DEC7A8D1B8D9F60289162EDC35081F060EDA11AF4E63EEC3AF5DEE131B503DFb5v4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67239ED48E363DB0CDBACF8B694552A0DD6AB93525F7965DEC7A8D1B8D9F60289162EDC35081F165EDA11AF4E63EEC3AF5DEE131B503DFb5v4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-n35\Downloads\post2020_18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67239ED48E363DB0CDBACF8B694552A1DA6BBA3020F7965DEC7A8D1B8D9F60289162EDC35081F765EDA11AF4E63EEC3AF5DEE131B503DFb5v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561B-38FF-4302-92A8-3B590393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2025-04-14T10:47:00Z</cp:lastPrinted>
  <dcterms:created xsi:type="dcterms:W3CDTF">2025-04-11T08:26:00Z</dcterms:created>
  <dcterms:modified xsi:type="dcterms:W3CDTF">2025-04-22T11:49:00Z</dcterms:modified>
</cp:coreProperties>
</file>