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1794F" w14:textId="1B44DB05" w:rsidR="00211543" w:rsidRPr="00DF672C" w:rsidRDefault="00211543" w:rsidP="00B32072">
      <w:pPr>
        <w:pStyle w:val="ConsPlusNormal"/>
        <w:ind w:left="5103"/>
        <w:contextualSpacing/>
        <w:jc w:val="center"/>
        <w:outlineLvl w:val="0"/>
        <w:rPr>
          <w:sz w:val="26"/>
          <w:szCs w:val="26"/>
        </w:rPr>
      </w:pPr>
      <w:r w:rsidRPr="00DF672C">
        <w:rPr>
          <w:sz w:val="26"/>
          <w:szCs w:val="26"/>
        </w:rPr>
        <w:t>Приложение</w:t>
      </w:r>
    </w:p>
    <w:p w14:paraId="7377B92B" w14:textId="77777777" w:rsidR="00211543" w:rsidRPr="00DF672C" w:rsidRDefault="00211543" w:rsidP="00211543">
      <w:pPr>
        <w:pStyle w:val="ConsPlusNormal"/>
        <w:ind w:left="5103"/>
        <w:contextualSpacing/>
        <w:jc w:val="center"/>
        <w:outlineLvl w:val="0"/>
        <w:rPr>
          <w:sz w:val="26"/>
          <w:szCs w:val="26"/>
        </w:rPr>
      </w:pPr>
      <w:r w:rsidRPr="00DF672C">
        <w:rPr>
          <w:sz w:val="26"/>
          <w:szCs w:val="26"/>
        </w:rPr>
        <w:t>УТВЕРЖДЕНО</w:t>
      </w:r>
    </w:p>
    <w:p w14:paraId="53078EEC" w14:textId="77777777" w:rsidR="00211543" w:rsidRPr="00DF672C" w:rsidRDefault="00211543" w:rsidP="00211543">
      <w:pPr>
        <w:spacing w:line="240" w:lineRule="auto"/>
        <w:ind w:left="5103"/>
        <w:contextualSpacing/>
        <w:jc w:val="center"/>
        <w:rPr>
          <w:rFonts w:cs="Times New Roman"/>
          <w:sz w:val="26"/>
          <w:szCs w:val="26"/>
        </w:rPr>
      </w:pPr>
      <w:r w:rsidRPr="00DF672C">
        <w:rPr>
          <w:rFonts w:cs="Times New Roman"/>
          <w:sz w:val="26"/>
          <w:szCs w:val="26"/>
        </w:rPr>
        <w:t xml:space="preserve">решением </w:t>
      </w:r>
      <w:proofErr w:type="spellStart"/>
      <w:r w:rsidRPr="00DF672C">
        <w:rPr>
          <w:rFonts w:cs="Times New Roman"/>
          <w:sz w:val="26"/>
          <w:szCs w:val="26"/>
        </w:rPr>
        <w:t>Краснолиманского</w:t>
      </w:r>
      <w:proofErr w:type="spellEnd"/>
      <w:r w:rsidRPr="00DF672C">
        <w:rPr>
          <w:rFonts w:eastAsiaTheme="minorEastAsia" w:cs="Times New Roman"/>
          <w:sz w:val="26"/>
          <w:szCs w:val="26"/>
          <w:lang w:eastAsia="ru-RU"/>
        </w:rPr>
        <w:t xml:space="preserve"> муниципального совета</w:t>
      </w:r>
    </w:p>
    <w:p w14:paraId="6402C794" w14:textId="77777777" w:rsidR="00211543" w:rsidRPr="00DF672C" w:rsidRDefault="00211543" w:rsidP="00211543">
      <w:pPr>
        <w:spacing w:line="240" w:lineRule="auto"/>
        <w:ind w:left="5103"/>
        <w:contextualSpacing/>
        <w:jc w:val="center"/>
        <w:rPr>
          <w:rFonts w:eastAsiaTheme="minorEastAsia" w:cs="Times New Roman"/>
          <w:sz w:val="26"/>
          <w:szCs w:val="26"/>
          <w:lang w:eastAsia="ru-RU"/>
        </w:rPr>
      </w:pPr>
      <w:r w:rsidRPr="00DF672C">
        <w:rPr>
          <w:rFonts w:eastAsiaTheme="minorEastAsia" w:cs="Times New Roman"/>
          <w:sz w:val="26"/>
          <w:szCs w:val="26"/>
          <w:lang w:eastAsia="ru-RU"/>
        </w:rPr>
        <w:t>Донецкой Народной Республики</w:t>
      </w:r>
    </w:p>
    <w:p w14:paraId="59AF5C6B" w14:textId="77777777" w:rsidR="00211543" w:rsidRPr="00DF672C" w:rsidRDefault="00211543" w:rsidP="00211543">
      <w:pPr>
        <w:spacing w:line="240" w:lineRule="auto"/>
        <w:ind w:left="5103"/>
        <w:contextualSpacing/>
        <w:jc w:val="center"/>
        <w:rPr>
          <w:rFonts w:eastAsiaTheme="minorEastAsia" w:cs="Times New Roman"/>
          <w:sz w:val="26"/>
          <w:szCs w:val="26"/>
          <w:lang w:eastAsia="ru-RU"/>
        </w:rPr>
      </w:pPr>
      <w:r w:rsidRPr="00DF672C">
        <w:rPr>
          <w:rFonts w:eastAsiaTheme="minorEastAsia" w:cs="Times New Roman"/>
          <w:sz w:val="26"/>
          <w:szCs w:val="26"/>
          <w:lang w:eastAsia="ru-RU"/>
        </w:rPr>
        <w:t>первого созыва</w:t>
      </w:r>
    </w:p>
    <w:p w14:paraId="3779650A" w14:textId="28F551BB" w:rsidR="00211543" w:rsidRPr="00F40D09" w:rsidRDefault="00211543" w:rsidP="00211543">
      <w:pPr>
        <w:spacing w:line="240" w:lineRule="auto"/>
        <w:ind w:left="5103"/>
        <w:contextualSpacing/>
        <w:jc w:val="center"/>
        <w:rPr>
          <w:rFonts w:eastAsiaTheme="minorEastAsia" w:cs="Times New Roman"/>
          <w:sz w:val="26"/>
          <w:szCs w:val="26"/>
          <w:lang w:eastAsia="ru-RU"/>
        </w:rPr>
      </w:pPr>
      <w:r w:rsidRPr="00DF672C">
        <w:rPr>
          <w:rFonts w:eastAsiaTheme="minorEastAsia" w:cs="Times New Roman"/>
          <w:sz w:val="26"/>
          <w:szCs w:val="26"/>
          <w:lang w:eastAsia="ru-RU"/>
        </w:rPr>
        <w:t xml:space="preserve">от </w:t>
      </w:r>
      <w:r w:rsidR="00891D03">
        <w:rPr>
          <w:rFonts w:eastAsiaTheme="minorEastAsia" w:cs="Times New Roman"/>
          <w:sz w:val="26"/>
          <w:szCs w:val="26"/>
          <w:lang w:eastAsia="ru-RU"/>
        </w:rPr>
        <w:t>31.</w:t>
      </w:r>
      <w:r w:rsidRPr="00DF672C">
        <w:rPr>
          <w:rFonts w:eastAsiaTheme="minorEastAsia" w:cs="Times New Roman"/>
          <w:sz w:val="26"/>
          <w:szCs w:val="26"/>
          <w:lang w:eastAsia="ru-RU"/>
        </w:rPr>
        <w:t>01.2025 №</w:t>
      </w:r>
      <w:r w:rsidR="00891D03">
        <w:rPr>
          <w:rFonts w:eastAsiaTheme="minorEastAsia" w:cs="Times New Roman"/>
          <w:sz w:val="26"/>
          <w:szCs w:val="26"/>
          <w:lang w:eastAsia="ru-RU"/>
        </w:rPr>
        <w:t xml:space="preserve"> </w:t>
      </w:r>
      <w:r w:rsidR="00891D03">
        <w:rPr>
          <w:rFonts w:eastAsiaTheme="minorEastAsia" w:cs="Times New Roman"/>
          <w:sz w:val="26"/>
          <w:szCs w:val="26"/>
          <w:lang w:val="en-US" w:eastAsia="ru-RU"/>
        </w:rPr>
        <w:t>I</w:t>
      </w:r>
      <w:r w:rsidR="00891D03" w:rsidRPr="00F40D09">
        <w:rPr>
          <w:rFonts w:eastAsiaTheme="minorEastAsia" w:cs="Times New Roman"/>
          <w:sz w:val="26"/>
          <w:szCs w:val="26"/>
          <w:lang w:eastAsia="ru-RU"/>
        </w:rPr>
        <w:t>-38</w:t>
      </w:r>
      <w:r w:rsidR="00891D03">
        <w:rPr>
          <w:rFonts w:eastAsiaTheme="minorEastAsia" w:cs="Times New Roman"/>
          <w:sz w:val="26"/>
          <w:szCs w:val="26"/>
          <w:lang w:eastAsia="ru-RU"/>
        </w:rPr>
        <w:t>/</w:t>
      </w:r>
      <w:r w:rsidR="00891D03" w:rsidRPr="00F40D09">
        <w:rPr>
          <w:rFonts w:eastAsiaTheme="minorEastAsia" w:cs="Times New Roman"/>
          <w:sz w:val="26"/>
          <w:szCs w:val="26"/>
          <w:lang w:eastAsia="ru-RU"/>
        </w:rPr>
        <w:t>148</w:t>
      </w:r>
    </w:p>
    <w:p w14:paraId="47260740" w14:textId="77777777" w:rsidR="00211543" w:rsidRPr="00DF672C" w:rsidRDefault="00211543" w:rsidP="00211543">
      <w:pPr>
        <w:spacing w:line="240" w:lineRule="auto"/>
        <w:ind w:left="5103"/>
        <w:contextualSpacing/>
        <w:rPr>
          <w:rFonts w:eastAsiaTheme="minorEastAsia" w:cs="Times New Roman"/>
          <w:sz w:val="26"/>
          <w:szCs w:val="26"/>
          <w:lang w:eastAsia="ru-RU"/>
        </w:rPr>
      </w:pPr>
    </w:p>
    <w:p w14:paraId="35CB80C1" w14:textId="77777777" w:rsidR="00891D03" w:rsidRDefault="00211543" w:rsidP="00211543">
      <w:pPr>
        <w:spacing w:line="240" w:lineRule="auto"/>
        <w:contextualSpacing/>
        <w:jc w:val="center"/>
        <w:rPr>
          <w:rFonts w:eastAsia="Times New Roman" w:cs="Times New Roman"/>
          <w:sz w:val="26"/>
          <w:szCs w:val="26"/>
        </w:rPr>
      </w:pPr>
      <w:bookmarkStart w:id="0" w:name="_GoBack"/>
      <w:r w:rsidRPr="00DF672C">
        <w:rPr>
          <w:rFonts w:cs="Times New Roman"/>
          <w:caps/>
          <w:sz w:val="26"/>
          <w:szCs w:val="26"/>
        </w:rPr>
        <w:t>Положение</w:t>
      </w:r>
      <w:r w:rsidRPr="00DF672C">
        <w:rPr>
          <w:rFonts w:cs="Times New Roman"/>
          <w:caps/>
          <w:sz w:val="26"/>
          <w:szCs w:val="26"/>
        </w:rPr>
        <w:br/>
      </w:r>
      <w:r w:rsidRPr="00DF672C">
        <w:rPr>
          <w:rFonts w:cs="Times New Roman"/>
          <w:sz w:val="26"/>
          <w:szCs w:val="26"/>
        </w:rPr>
        <w:t xml:space="preserve">об оплате труда </w:t>
      </w:r>
      <w:r w:rsidRPr="00DF672C">
        <w:rPr>
          <w:rFonts w:cs="Times New Roman"/>
          <w:color w:val="000000"/>
          <w:sz w:val="26"/>
          <w:szCs w:val="26"/>
        </w:rPr>
        <w:t>лиц, замещающих муниципальные должности, осуществляющих свои полномочия на постоянной основе, муниципальных служащих</w:t>
      </w:r>
      <w:r w:rsidRPr="00DF672C">
        <w:rPr>
          <w:rFonts w:cs="Times New Roman"/>
          <w:sz w:val="26"/>
          <w:szCs w:val="26"/>
        </w:rPr>
        <w:t xml:space="preserve"> и </w:t>
      </w:r>
      <w:r w:rsidRPr="00DF672C">
        <w:rPr>
          <w:rFonts w:cs="Times New Roman"/>
          <w:bCs/>
          <w:sz w:val="26"/>
          <w:szCs w:val="26"/>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DF672C">
        <w:rPr>
          <w:rFonts w:cs="Times New Roman"/>
          <w:bCs/>
          <w:caps/>
          <w:sz w:val="26"/>
          <w:szCs w:val="26"/>
        </w:rPr>
        <w:t>,</w:t>
      </w:r>
      <w:r w:rsidRPr="00DF672C">
        <w:rPr>
          <w:rFonts w:cs="Times New Roman"/>
          <w:sz w:val="26"/>
          <w:szCs w:val="26"/>
        </w:rPr>
        <w:t xml:space="preserve"> в органах местного самоуправления муниципального образования </w:t>
      </w:r>
      <w:r w:rsidRPr="00DF672C">
        <w:rPr>
          <w:rFonts w:eastAsia="Times New Roman" w:cs="Times New Roman"/>
          <w:iCs/>
          <w:sz w:val="26"/>
          <w:szCs w:val="26"/>
        </w:rPr>
        <w:t>Краснолиманский муниципальный</w:t>
      </w:r>
      <w:r w:rsidRPr="00DF672C">
        <w:rPr>
          <w:rFonts w:eastAsia="Times New Roman" w:cs="Times New Roman"/>
          <w:sz w:val="26"/>
          <w:szCs w:val="26"/>
        </w:rPr>
        <w:t xml:space="preserve"> округ</w:t>
      </w:r>
    </w:p>
    <w:p w14:paraId="18F0FB31" w14:textId="3674B188" w:rsidR="00211543" w:rsidRPr="00DF672C" w:rsidRDefault="00211543" w:rsidP="00211543">
      <w:pPr>
        <w:spacing w:line="240" w:lineRule="auto"/>
        <w:contextualSpacing/>
        <w:jc w:val="center"/>
        <w:rPr>
          <w:rFonts w:cs="Times New Roman"/>
          <w:sz w:val="26"/>
          <w:szCs w:val="26"/>
        </w:rPr>
      </w:pPr>
      <w:r w:rsidRPr="00DF672C">
        <w:rPr>
          <w:rFonts w:cs="Times New Roman"/>
          <w:sz w:val="26"/>
          <w:szCs w:val="26"/>
        </w:rPr>
        <w:t>Донецкой Народной Республики на 2025 год</w:t>
      </w:r>
    </w:p>
    <w:bookmarkEnd w:id="0"/>
    <w:p w14:paraId="6FE15194" w14:textId="77777777" w:rsidR="00211543" w:rsidRPr="00DF672C" w:rsidRDefault="00211543" w:rsidP="00211543">
      <w:pPr>
        <w:widowControl w:val="0"/>
        <w:autoSpaceDE w:val="0"/>
        <w:autoSpaceDN w:val="0"/>
        <w:spacing w:line="240" w:lineRule="auto"/>
        <w:ind w:firstLine="709"/>
        <w:contextualSpacing/>
        <w:rPr>
          <w:rFonts w:cs="Times New Roman"/>
          <w:sz w:val="26"/>
          <w:szCs w:val="26"/>
        </w:rPr>
      </w:pPr>
    </w:p>
    <w:p w14:paraId="32037F3F" w14:textId="77777777" w:rsidR="00211543" w:rsidRPr="00DF672C" w:rsidRDefault="00211543" w:rsidP="00211543">
      <w:pPr>
        <w:widowControl w:val="0"/>
        <w:autoSpaceDE w:val="0"/>
        <w:autoSpaceDN w:val="0"/>
        <w:spacing w:line="240" w:lineRule="auto"/>
        <w:ind w:firstLine="709"/>
        <w:contextualSpacing/>
        <w:jc w:val="center"/>
        <w:rPr>
          <w:rFonts w:eastAsia="Times New Roman" w:cs="Times New Roman"/>
          <w:sz w:val="26"/>
          <w:szCs w:val="26"/>
          <w:lang w:eastAsia="ru-RU"/>
        </w:rPr>
      </w:pPr>
      <w:r w:rsidRPr="00DF672C">
        <w:rPr>
          <w:rFonts w:eastAsia="Times New Roman" w:cs="Times New Roman"/>
          <w:sz w:val="26"/>
          <w:szCs w:val="26"/>
          <w:lang w:eastAsia="ru-RU"/>
        </w:rPr>
        <w:t>1. </w:t>
      </w:r>
      <w:r w:rsidRPr="00DF672C">
        <w:rPr>
          <w:rFonts w:cs="Times New Roman"/>
          <w:sz w:val="26"/>
          <w:szCs w:val="26"/>
        </w:rPr>
        <w:t>Общие положения</w:t>
      </w:r>
    </w:p>
    <w:p w14:paraId="4B355DB1" w14:textId="77777777" w:rsidR="00211543" w:rsidRPr="00DF672C" w:rsidRDefault="00211543" w:rsidP="00211543">
      <w:pPr>
        <w:widowControl w:val="0"/>
        <w:autoSpaceDE w:val="0"/>
        <w:autoSpaceDN w:val="0"/>
        <w:spacing w:line="240" w:lineRule="auto"/>
        <w:ind w:firstLine="709"/>
        <w:contextualSpacing/>
        <w:rPr>
          <w:rFonts w:eastAsia="Times New Roman" w:cs="Times New Roman"/>
          <w:sz w:val="26"/>
          <w:szCs w:val="26"/>
          <w:lang w:eastAsia="ru-RU"/>
        </w:rPr>
      </w:pPr>
    </w:p>
    <w:p w14:paraId="595825EB" w14:textId="2CD45E39"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1.1. Настоящее Положение устанавливает размеры и условия оплаты труда лиц, замещающих муниципальные должности, осуществляющих свои полномочия на постоянной основе (далее – лица, замещающие муниципальные должности), муниципальных служащих   и 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в органах местного самоуправления</w:t>
      </w:r>
      <w:r w:rsidRPr="00DF672C">
        <w:rPr>
          <w:rFonts w:cs="Times New Roman"/>
          <w:bCs/>
          <w:sz w:val="26"/>
          <w:szCs w:val="26"/>
        </w:rPr>
        <w:t xml:space="preserve"> муниципального образования </w:t>
      </w:r>
      <w:r w:rsidRPr="00DF672C">
        <w:rPr>
          <w:rFonts w:eastAsia="Times New Roman" w:cs="Times New Roman"/>
          <w:iCs/>
          <w:sz w:val="26"/>
          <w:szCs w:val="26"/>
        </w:rPr>
        <w:t>Краснолиманский муниципальный</w:t>
      </w:r>
      <w:r w:rsidRPr="00DF672C">
        <w:rPr>
          <w:rFonts w:eastAsia="Times New Roman" w:cs="Times New Roman"/>
          <w:sz w:val="26"/>
          <w:szCs w:val="26"/>
        </w:rPr>
        <w:t xml:space="preserve"> округ </w:t>
      </w:r>
      <w:r w:rsidRPr="00DF672C">
        <w:rPr>
          <w:rFonts w:cs="Times New Roman"/>
          <w:sz w:val="26"/>
          <w:szCs w:val="26"/>
        </w:rPr>
        <w:t>Донецкой Народной Республики на 2025 год.</w:t>
      </w:r>
    </w:p>
    <w:p w14:paraId="78179F2E" w14:textId="77777777" w:rsidR="00B374D7" w:rsidRPr="00DF672C" w:rsidRDefault="00B374D7" w:rsidP="00211543">
      <w:pPr>
        <w:spacing w:line="240" w:lineRule="auto"/>
        <w:ind w:firstLine="709"/>
        <w:contextualSpacing/>
        <w:rPr>
          <w:rFonts w:cs="Times New Roman"/>
          <w:bCs/>
          <w:sz w:val="26"/>
          <w:szCs w:val="26"/>
        </w:rPr>
      </w:pPr>
    </w:p>
    <w:p w14:paraId="25B38150" w14:textId="004BD42E" w:rsidR="00211543" w:rsidRPr="00DF672C" w:rsidRDefault="00211543" w:rsidP="00211543">
      <w:pPr>
        <w:spacing w:line="240" w:lineRule="auto"/>
        <w:ind w:firstLine="709"/>
        <w:contextualSpacing/>
        <w:rPr>
          <w:rFonts w:cs="Times New Roman"/>
          <w:bCs/>
          <w:sz w:val="26"/>
          <w:szCs w:val="26"/>
        </w:rPr>
      </w:pPr>
      <w:r w:rsidRPr="00DF672C">
        <w:rPr>
          <w:rFonts w:cs="Times New Roman"/>
          <w:bCs/>
          <w:sz w:val="26"/>
          <w:szCs w:val="26"/>
        </w:rPr>
        <w:t xml:space="preserve">1.2. В целях настоящего Положения признается, что муниципальное образование </w:t>
      </w:r>
      <w:r w:rsidRPr="00DF672C">
        <w:rPr>
          <w:rFonts w:eastAsia="Times New Roman" w:cs="Times New Roman"/>
          <w:iCs/>
          <w:sz w:val="26"/>
          <w:szCs w:val="26"/>
        </w:rPr>
        <w:t>Краснолиманский муниципальный</w:t>
      </w:r>
      <w:r w:rsidRPr="00DF672C">
        <w:rPr>
          <w:rFonts w:eastAsia="Times New Roman" w:cs="Times New Roman"/>
          <w:sz w:val="26"/>
          <w:szCs w:val="26"/>
        </w:rPr>
        <w:t xml:space="preserve"> округ </w:t>
      </w:r>
      <w:r w:rsidRPr="00DF672C">
        <w:rPr>
          <w:rFonts w:cs="Times New Roman"/>
          <w:sz w:val="26"/>
          <w:szCs w:val="26"/>
        </w:rPr>
        <w:t xml:space="preserve">Донецкой Народной Республики </w:t>
      </w:r>
      <w:r w:rsidRPr="00DF672C">
        <w:rPr>
          <w:rFonts w:cs="Times New Roman"/>
          <w:bCs/>
          <w:sz w:val="26"/>
          <w:szCs w:val="26"/>
        </w:rPr>
        <w:t xml:space="preserve">(далее – округ) относится к 3 группе по оплате труда в соответствии с </w:t>
      </w:r>
      <w:r w:rsidRPr="00DF672C">
        <w:rPr>
          <w:rFonts w:cs="Times New Roman"/>
          <w:sz w:val="26"/>
          <w:szCs w:val="26"/>
        </w:rPr>
        <w:t>Постановлением Правительства Донецкой Народной Республики от</w:t>
      </w:r>
      <w:r w:rsidRPr="00DF672C">
        <w:rPr>
          <w:rFonts w:cs="Times New Roman"/>
          <w:color w:val="000000"/>
          <w:sz w:val="26"/>
          <w:szCs w:val="26"/>
        </w:rPr>
        <w:t xml:space="preserve"> 22 января 2025 г. </w:t>
      </w:r>
      <w:r w:rsidRPr="00DF672C">
        <w:rPr>
          <w:rFonts w:cs="Times New Roman"/>
          <w:bCs/>
          <w:sz w:val="26"/>
          <w:szCs w:val="26"/>
        </w:rPr>
        <w:t>№</w:t>
      </w:r>
      <w:r w:rsidR="004F0DBD" w:rsidRPr="00DF672C">
        <w:rPr>
          <w:rFonts w:cs="Times New Roman"/>
          <w:bCs/>
          <w:sz w:val="26"/>
          <w:szCs w:val="26"/>
        </w:rPr>
        <w:t xml:space="preserve"> 9-1</w:t>
      </w:r>
      <w:r w:rsidRPr="00DF672C">
        <w:rPr>
          <w:rFonts w:cs="Times New Roman"/>
          <w:bCs/>
          <w:sz w:val="26"/>
          <w:szCs w:val="26"/>
        </w:rPr>
        <w:t xml:space="preserve"> </w:t>
      </w:r>
      <w:r w:rsidRPr="00DF672C">
        <w:rPr>
          <w:rFonts w:cs="Times New Roman"/>
          <w:sz w:val="26"/>
          <w:szCs w:val="26"/>
        </w:rPr>
        <w:t>«О нормативах формирования расходов на содержание органов местного самоуправления 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Донецкой Народной Республики на 2025 год»</w:t>
      </w:r>
      <w:r w:rsidRPr="00DF672C">
        <w:rPr>
          <w:rFonts w:cs="Times New Roman"/>
          <w:bCs/>
          <w:sz w:val="26"/>
          <w:szCs w:val="26"/>
        </w:rPr>
        <w:t>.</w:t>
      </w:r>
    </w:p>
    <w:p w14:paraId="7274A4D7" w14:textId="77777777" w:rsidR="00211543" w:rsidRPr="00DF672C" w:rsidRDefault="00211543" w:rsidP="00211543">
      <w:pPr>
        <w:widowControl w:val="0"/>
        <w:autoSpaceDE w:val="0"/>
        <w:autoSpaceDN w:val="0"/>
        <w:spacing w:line="240" w:lineRule="auto"/>
        <w:ind w:firstLine="709"/>
        <w:contextualSpacing/>
        <w:rPr>
          <w:rFonts w:eastAsia="Times New Roman" w:cs="Times New Roman"/>
          <w:sz w:val="26"/>
          <w:szCs w:val="26"/>
          <w:lang w:eastAsia="ru-RU"/>
        </w:rPr>
      </w:pPr>
    </w:p>
    <w:p w14:paraId="7FE4B095" w14:textId="77777777" w:rsidR="00211543" w:rsidRPr="00DF672C" w:rsidRDefault="00211543" w:rsidP="00211543">
      <w:pPr>
        <w:widowControl w:val="0"/>
        <w:autoSpaceDE w:val="0"/>
        <w:autoSpaceDN w:val="0"/>
        <w:spacing w:line="240" w:lineRule="auto"/>
        <w:contextualSpacing/>
        <w:jc w:val="center"/>
        <w:rPr>
          <w:rFonts w:cs="Times New Roman"/>
          <w:sz w:val="26"/>
          <w:szCs w:val="26"/>
        </w:rPr>
      </w:pPr>
      <w:r w:rsidRPr="00DF672C">
        <w:rPr>
          <w:rFonts w:eastAsia="Times New Roman" w:cs="Times New Roman"/>
          <w:sz w:val="26"/>
          <w:szCs w:val="26"/>
          <w:lang w:eastAsia="ru-RU"/>
        </w:rPr>
        <w:t>2. </w:t>
      </w:r>
      <w:r w:rsidRPr="00DF672C">
        <w:rPr>
          <w:rFonts w:cs="Times New Roman"/>
          <w:sz w:val="26"/>
          <w:szCs w:val="26"/>
        </w:rPr>
        <w:t>Оплата труда лиц, замещающих муниципальные должности</w:t>
      </w:r>
    </w:p>
    <w:p w14:paraId="0357344D" w14:textId="77777777" w:rsidR="00211543" w:rsidRPr="00DF672C" w:rsidRDefault="00211543" w:rsidP="00211543">
      <w:pPr>
        <w:widowControl w:val="0"/>
        <w:autoSpaceDE w:val="0"/>
        <w:autoSpaceDN w:val="0"/>
        <w:spacing w:line="240" w:lineRule="auto"/>
        <w:ind w:firstLine="709"/>
        <w:contextualSpacing/>
        <w:jc w:val="left"/>
        <w:rPr>
          <w:rFonts w:cs="Times New Roman"/>
          <w:b/>
          <w:sz w:val="26"/>
          <w:szCs w:val="26"/>
        </w:rPr>
      </w:pPr>
    </w:p>
    <w:p w14:paraId="437E1E4D" w14:textId="367A521E"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 xml:space="preserve">2.1. Оплата труда </w:t>
      </w:r>
      <w:r w:rsidRPr="00DF672C">
        <w:rPr>
          <w:rFonts w:eastAsia="Times New Roman" w:cs="Times New Roman"/>
          <w:sz w:val="26"/>
          <w:szCs w:val="26"/>
          <w:lang w:eastAsia="ru-RU"/>
        </w:rPr>
        <w:t>лиц, замещающих муниципальные должности,</w:t>
      </w:r>
      <w:r w:rsidRPr="00DF672C">
        <w:rPr>
          <w:rFonts w:cs="Times New Roman"/>
          <w:sz w:val="26"/>
          <w:szCs w:val="26"/>
        </w:rPr>
        <w:t xml:space="preserve"> производится в виде денежного содержания, которое состоит из месячного должностного оклада в соответствии с замещаемой ими муниципальной должностью (далее – должностной оклад), а также из ежемесячных и иных дополнительных выплат:</w:t>
      </w:r>
    </w:p>
    <w:p w14:paraId="585D4FE1" w14:textId="77777777" w:rsidR="00211543" w:rsidRPr="00DF672C" w:rsidRDefault="00211543" w:rsidP="00211543">
      <w:pPr>
        <w:shd w:val="clear" w:color="auto" w:fill="FFFFFF"/>
        <w:spacing w:line="240" w:lineRule="auto"/>
        <w:ind w:firstLine="709"/>
        <w:contextualSpacing/>
        <w:rPr>
          <w:rFonts w:cs="Times New Roman"/>
          <w:sz w:val="26"/>
          <w:szCs w:val="26"/>
        </w:rPr>
      </w:pPr>
      <w:r w:rsidRPr="00DF672C">
        <w:rPr>
          <w:rFonts w:cs="Times New Roman"/>
          <w:sz w:val="26"/>
          <w:szCs w:val="26"/>
        </w:rPr>
        <w:t>1) ежемесячного денежного поощрения в соответствии с замещаемой                           им муниципальной должностью;</w:t>
      </w:r>
    </w:p>
    <w:p w14:paraId="0ECE57C3"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2) премии, в том числе за выполнение особо важных и сложных заданий;</w:t>
      </w:r>
    </w:p>
    <w:p w14:paraId="1D099255"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lastRenderedPageBreak/>
        <w:t>3) единовременной выплаты при предоставлении ежегодного оплачиваемого отпуска;</w:t>
      </w:r>
    </w:p>
    <w:p w14:paraId="133F8D17"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4) материальной помощи;</w:t>
      </w:r>
    </w:p>
    <w:p w14:paraId="08146667"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5) ежемесячной процентной надбавки к должностному окладу за работу                       со сведениями, составляющими государственную тайну;</w:t>
      </w:r>
    </w:p>
    <w:p w14:paraId="11A935FE" w14:textId="77777777" w:rsidR="00211543" w:rsidRPr="00DF672C" w:rsidRDefault="00211543" w:rsidP="00211543">
      <w:pPr>
        <w:widowControl w:val="0"/>
        <w:autoSpaceDE w:val="0"/>
        <w:autoSpaceDN w:val="0"/>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6) иных выплат, предусмотренных законодательством Российской Федерации              и Донецкой Народной Республики.</w:t>
      </w:r>
    </w:p>
    <w:p w14:paraId="23890A12"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2.2. Размеры денежного содержания лиц, замещающих муниципальные должности, устанавливаются в размерах согласно приложению 1 к настоящему Положению.</w:t>
      </w:r>
    </w:p>
    <w:p w14:paraId="5B54223D" w14:textId="77777777" w:rsidR="00211543" w:rsidRPr="00DF672C" w:rsidRDefault="00211543" w:rsidP="00211543">
      <w:pPr>
        <w:widowControl w:val="0"/>
        <w:autoSpaceDE w:val="0"/>
        <w:autoSpaceDN w:val="0"/>
        <w:spacing w:line="240" w:lineRule="auto"/>
        <w:ind w:firstLine="709"/>
        <w:contextualSpacing/>
        <w:jc w:val="left"/>
        <w:rPr>
          <w:rFonts w:eastAsia="Times New Roman" w:cs="Times New Roman"/>
          <w:sz w:val="26"/>
          <w:szCs w:val="26"/>
          <w:lang w:eastAsia="ru-RU"/>
        </w:rPr>
      </w:pPr>
    </w:p>
    <w:p w14:paraId="45B265DC" w14:textId="77777777" w:rsidR="00211543" w:rsidRPr="00DF672C" w:rsidRDefault="00211543" w:rsidP="00211543">
      <w:pPr>
        <w:widowControl w:val="0"/>
        <w:autoSpaceDE w:val="0"/>
        <w:autoSpaceDN w:val="0"/>
        <w:spacing w:line="240" w:lineRule="auto"/>
        <w:ind w:firstLine="709"/>
        <w:contextualSpacing/>
        <w:jc w:val="center"/>
        <w:rPr>
          <w:rFonts w:cs="Times New Roman"/>
          <w:sz w:val="26"/>
          <w:szCs w:val="26"/>
        </w:rPr>
      </w:pPr>
      <w:r w:rsidRPr="00DF672C">
        <w:rPr>
          <w:rFonts w:eastAsia="Times New Roman" w:cs="Times New Roman"/>
          <w:sz w:val="26"/>
          <w:szCs w:val="26"/>
          <w:lang w:eastAsia="ru-RU"/>
        </w:rPr>
        <w:t>3. </w:t>
      </w:r>
      <w:r w:rsidRPr="00DF672C">
        <w:rPr>
          <w:rFonts w:cs="Times New Roman"/>
          <w:sz w:val="26"/>
          <w:szCs w:val="26"/>
        </w:rPr>
        <w:t>Оплата труда муниципальных служащих</w:t>
      </w:r>
    </w:p>
    <w:p w14:paraId="67FA91BF" w14:textId="77777777" w:rsidR="00211543" w:rsidRPr="00DF672C" w:rsidRDefault="00211543" w:rsidP="00211543">
      <w:pPr>
        <w:widowControl w:val="0"/>
        <w:autoSpaceDE w:val="0"/>
        <w:autoSpaceDN w:val="0"/>
        <w:spacing w:line="240" w:lineRule="auto"/>
        <w:ind w:firstLine="709"/>
        <w:contextualSpacing/>
        <w:jc w:val="left"/>
        <w:rPr>
          <w:rFonts w:eastAsia="Times New Roman" w:cs="Times New Roman"/>
          <w:sz w:val="26"/>
          <w:szCs w:val="26"/>
          <w:lang w:eastAsia="ru-RU"/>
        </w:rPr>
      </w:pPr>
    </w:p>
    <w:p w14:paraId="12B62AA6" w14:textId="77777777"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3.1. Оплата труда муниципальных служащих производится в виде денежного содержания, которое состоит из месячного должностного оклада муниципального служащего в соответствии с замещаемой ими должностью муниципальной службы (далее – должностной оклад), а также из ежемесячных и иных дополнительных выплат:</w:t>
      </w:r>
    </w:p>
    <w:p w14:paraId="718EE91C" w14:textId="77777777"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 xml:space="preserve">1) ежемесячной надбавки к должностному окладу за выслугу лет </w:t>
      </w:r>
      <w:bookmarkStart w:id="1" w:name="_Hlk153519692"/>
      <w:r w:rsidRPr="00DF672C">
        <w:rPr>
          <w:rFonts w:cs="Times New Roman"/>
          <w:sz w:val="26"/>
          <w:szCs w:val="26"/>
        </w:rPr>
        <w:t>на муниципальной службе</w:t>
      </w:r>
      <w:bookmarkEnd w:id="1"/>
      <w:r w:rsidRPr="00DF672C">
        <w:rPr>
          <w:rFonts w:cs="Times New Roman"/>
          <w:sz w:val="26"/>
          <w:szCs w:val="26"/>
        </w:rPr>
        <w:t xml:space="preserve">; </w:t>
      </w:r>
    </w:p>
    <w:p w14:paraId="1291C9F7" w14:textId="77777777"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 xml:space="preserve">2) ежемесячной надбавки </w:t>
      </w:r>
      <w:bookmarkStart w:id="2" w:name="_Hlk153519715"/>
      <w:r w:rsidRPr="00DF672C">
        <w:rPr>
          <w:rFonts w:cs="Times New Roman"/>
          <w:sz w:val="26"/>
          <w:szCs w:val="26"/>
        </w:rPr>
        <w:t xml:space="preserve">к должностному окладу </w:t>
      </w:r>
      <w:bookmarkEnd w:id="2"/>
      <w:r w:rsidRPr="00DF672C">
        <w:rPr>
          <w:rFonts w:cs="Times New Roman"/>
          <w:sz w:val="26"/>
          <w:szCs w:val="26"/>
        </w:rPr>
        <w:t>за классный чин;</w:t>
      </w:r>
    </w:p>
    <w:p w14:paraId="7DFDC6B1" w14:textId="77777777"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3)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w:t>
      </w:r>
    </w:p>
    <w:p w14:paraId="0BBC7CD3"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4) премии,</w:t>
      </w:r>
      <w:r w:rsidRPr="00DF672C">
        <w:rPr>
          <w:rFonts w:cs="Times New Roman"/>
          <w:b/>
          <w:bCs/>
          <w:sz w:val="26"/>
          <w:szCs w:val="26"/>
        </w:rPr>
        <w:t xml:space="preserve"> </w:t>
      </w:r>
      <w:r w:rsidRPr="00DF672C">
        <w:rPr>
          <w:rFonts w:cs="Times New Roman"/>
          <w:sz w:val="26"/>
          <w:szCs w:val="26"/>
        </w:rPr>
        <w:t xml:space="preserve">в том числе за выполнение особо важных и сложных заданий; </w:t>
      </w:r>
    </w:p>
    <w:p w14:paraId="590D5C54" w14:textId="77777777"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5) единовременной выплаты при предоставлении ежегодного оплачиваемого отпуска;</w:t>
      </w:r>
    </w:p>
    <w:p w14:paraId="709BECC3" w14:textId="77777777"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6) материальной помощи;</w:t>
      </w:r>
    </w:p>
    <w:p w14:paraId="28D6E469" w14:textId="77777777"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7) ежемесячного денежного поощрения;</w:t>
      </w:r>
    </w:p>
    <w:p w14:paraId="57055574" w14:textId="77777777" w:rsidR="00211543" w:rsidRPr="00DF672C" w:rsidRDefault="00211543" w:rsidP="00211543">
      <w:pPr>
        <w:pStyle w:val="a3"/>
        <w:spacing w:line="240" w:lineRule="auto"/>
        <w:contextualSpacing/>
        <w:rPr>
          <w:rFonts w:cs="Times New Roman"/>
          <w:sz w:val="26"/>
          <w:szCs w:val="26"/>
        </w:rPr>
      </w:pPr>
      <w:r w:rsidRPr="00DF672C">
        <w:rPr>
          <w:rFonts w:cs="Times New Roman"/>
          <w:sz w:val="26"/>
          <w:szCs w:val="26"/>
        </w:rPr>
        <w:t>8) ежемесячной процентной надбавки к должностному окладу за работу                      со сведениями, составляющими государственную тайну;</w:t>
      </w:r>
    </w:p>
    <w:p w14:paraId="02AC1DA8" w14:textId="77777777" w:rsidR="00211543" w:rsidRPr="00DF672C" w:rsidRDefault="00211543" w:rsidP="00211543">
      <w:pPr>
        <w:widowControl w:val="0"/>
        <w:autoSpaceDE w:val="0"/>
        <w:autoSpaceDN w:val="0"/>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9) иных выплат, предусмотренных законодательством Российской Федерации              и Донецкой Народной Республики.</w:t>
      </w:r>
    </w:p>
    <w:p w14:paraId="417E3893" w14:textId="77777777" w:rsidR="00B374D7" w:rsidRPr="00DF672C" w:rsidRDefault="00B374D7" w:rsidP="00211543">
      <w:pPr>
        <w:widowControl w:val="0"/>
        <w:autoSpaceDE w:val="0"/>
        <w:autoSpaceDN w:val="0"/>
        <w:adjustRightInd w:val="0"/>
        <w:spacing w:line="240" w:lineRule="auto"/>
        <w:ind w:firstLine="709"/>
        <w:contextualSpacing/>
        <w:rPr>
          <w:rFonts w:cs="Times New Roman"/>
          <w:sz w:val="26"/>
          <w:szCs w:val="26"/>
        </w:rPr>
      </w:pPr>
    </w:p>
    <w:p w14:paraId="1FFA79B2" w14:textId="509111E0"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3.2. Размеры денежного содержания муниципальных служ</w:t>
      </w:r>
      <w:r w:rsidR="000F742E">
        <w:rPr>
          <w:rFonts w:cs="Times New Roman"/>
          <w:sz w:val="26"/>
          <w:szCs w:val="26"/>
        </w:rPr>
        <w:t xml:space="preserve">ащих </w:t>
      </w:r>
      <w:r w:rsidR="00290083">
        <w:rPr>
          <w:rFonts w:cs="Times New Roman"/>
          <w:sz w:val="26"/>
          <w:szCs w:val="26"/>
        </w:rPr>
        <w:t>устанавливаются в</w:t>
      </w:r>
      <w:r w:rsidRPr="00DF672C">
        <w:rPr>
          <w:rFonts w:cs="Times New Roman"/>
          <w:sz w:val="26"/>
          <w:szCs w:val="26"/>
        </w:rPr>
        <w:t xml:space="preserve"> размерах согласно приложению 2 к настоящему Положению.</w:t>
      </w:r>
    </w:p>
    <w:p w14:paraId="671B55F7" w14:textId="77777777" w:rsidR="00211543" w:rsidRPr="00DF672C" w:rsidRDefault="00211543" w:rsidP="00211543">
      <w:pPr>
        <w:widowControl w:val="0"/>
        <w:autoSpaceDE w:val="0"/>
        <w:autoSpaceDN w:val="0"/>
        <w:spacing w:line="240" w:lineRule="auto"/>
        <w:ind w:firstLine="709"/>
        <w:contextualSpacing/>
        <w:jc w:val="left"/>
        <w:rPr>
          <w:rFonts w:eastAsia="Times New Roman" w:cs="Times New Roman"/>
          <w:sz w:val="26"/>
          <w:szCs w:val="26"/>
          <w:lang w:eastAsia="ru-RU"/>
        </w:rPr>
      </w:pPr>
    </w:p>
    <w:p w14:paraId="1EBDCD55" w14:textId="77777777" w:rsidR="00211543" w:rsidRPr="00DF672C" w:rsidRDefault="00211543" w:rsidP="00211543">
      <w:pPr>
        <w:widowControl w:val="0"/>
        <w:autoSpaceDE w:val="0"/>
        <w:autoSpaceDN w:val="0"/>
        <w:spacing w:line="240" w:lineRule="auto"/>
        <w:contextualSpacing/>
        <w:jc w:val="center"/>
        <w:rPr>
          <w:rFonts w:cs="Times New Roman"/>
          <w:sz w:val="26"/>
          <w:szCs w:val="26"/>
        </w:rPr>
      </w:pPr>
      <w:r w:rsidRPr="00DF672C">
        <w:rPr>
          <w:rFonts w:eastAsia="Times New Roman" w:cs="Times New Roman"/>
          <w:sz w:val="26"/>
          <w:szCs w:val="26"/>
          <w:lang w:eastAsia="ru-RU"/>
        </w:rPr>
        <w:t>4. </w:t>
      </w:r>
      <w:r w:rsidRPr="00DF672C">
        <w:rPr>
          <w:rFonts w:cs="Times New Roman"/>
          <w:sz w:val="26"/>
          <w:szCs w:val="26"/>
        </w:rPr>
        <w:t>Оплата труда 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 работников, замещающих должности, не являющиеся должностями муниципальной службы</w:t>
      </w:r>
    </w:p>
    <w:p w14:paraId="727AFF3B" w14:textId="77777777" w:rsidR="00211543" w:rsidRPr="00DF672C" w:rsidRDefault="00211543" w:rsidP="00211543">
      <w:pPr>
        <w:widowControl w:val="0"/>
        <w:autoSpaceDE w:val="0"/>
        <w:autoSpaceDN w:val="0"/>
        <w:adjustRightInd w:val="0"/>
        <w:spacing w:line="240" w:lineRule="auto"/>
        <w:contextualSpacing/>
        <w:rPr>
          <w:rFonts w:eastAsia="Times New Roman" w:cs="Times New Roman"/>
          <w:sz w:val="26"/>
          <w:szCs w:val="26"/>
          <w:lang w:eastAsia="ru-RU"/>
        </w:rPr>
      </w:pPr>
    </w:p>
    <w:p w14:paraId="739E73F7" w14:textId="77777777" w:rsidR="00211543" w:rsidRPr="00DF672C" w:rsidRDefault="00211543" w:rsidP="00211543">
      <w:pPr>
        <w:widowControl w:val="0"/>
        <w:autoSpaceDE w:val="0"/>
        <w:autoSpaceDN w:val="0"/>
        <w:adjustRightInd w:val="0"/>
        <w:spacing w:line="240" w:lineRule="auto"/>
        <w:ind w:firstLine="709"/>
        <w:contextualSpacing/>
        <w:rPr>
          <w:rFonts w:cs="Times New Roman"/>
          <w:bCs/>
          <w:sz w:val="26"/>
          <w:szCs w:val="26"/>
        </w:rPr>
      </w:pPr>
      <w:r w:rsidRPr="00DF672C">
        <w:rPr>
          <w:rFonts w:eastAsia="Times New Roman" w:cs="Times New Roman"/>
          <w:sz w:val="26"/>
          <w:szCs w:val="26"/>
          <w:lang w:eastAsia="ru-RU"/>
        </w:rPr>
        <w:t>4.1. </w:t>
      </w:r>
      <w:r w:rsidRPr="00DF672C">
        <w:rPr>
          <w:rFonts w:cs="Times New Roman"/>
          <w:sz w:val="26"/>
          <w:szCs w:val="26"/>
        </w:rPr>
        <w:t xml:space="preserve">Оплата труда </w:t>
      </w:r>
      <w:r w:rsidRPr="00DF672C">
        <w:rPr>
          <w:rFonts w:cs="Times New Roman"/>
          <w:bCs/>
          <w:sz w:val="26"/>
          <w:szCs w:val="26"/>
        </w:rPr>
        <w:t xml:space="preserve">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за исключением лиц указанных в части 1 раздела 5 настоящего Положения (далее – работники, замещающих должности, не являющиеся должностями муниципальной службы), </w:t>
      </w:r>
      <w:r w:rsidRPr="00DF672C">
        <w:rPr>
          <w:rFonts w:cs="Times New Roman"/>
          <w:sz w:val="26"/>
          <w:szCs w:val="26"/>
        </w:rPr>
        <w:t xml:space="preserve">состоит из должностного оклада, надбавки за сложность и напряженность в </w:t>
      </w:r>
      <w:r w:rsidRPr="00DF672C">
        <w:rPr>
          <w:rFonts w:cs="Times New Roman"/>
          <w:sz w:val="26"/>
          <w:szCs w:val="26"/>
        </w:rPr>
        <w:lastRenderedPageBreak/>
        <w:t xml:space="preserve">работе, премии и иных выплат, предусмотренных законодательством Российской Федерации и Донецкой Народной Республики. </w:t>
      </w:r>
    </w:p>
    <w:p w14:paraId="076333A8" w14:textId="77777777" w:rsidR="00B374D7" w:rsidRPr="00DF672C" w:rsidRDefault="00B374D7" w:rsidP="00211543">
      <w:pPr>
        <w:widowControl w:val="0"/>
        <w:autoSpaceDE w:val="0"/>
        <w:autoSpaceDN w:val="0"/>
        <w:adjustRightInd w:val="0"/>
        <w:spacing w:line="240" w:lineRule="auto"/>
        <w:ind w:firstLine="709"/>
        <w:contextualSpacing/>
        <w:rPr>
          <w:rFonts w:cs="Times New Roman"/>
          <w:sz w:val="26"/>
          <w:szCs w:val="26"/>
        </w:rPr>
      </w:pPr>
    </w:p>
    <w:p w14:paraId="20D3BC8C" w14:textId="46CA828B"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4.2. Размер оплаты труда </w:t>
      </w:r>
      <w:r w:rsidRPr="00DF672C">
        <w:rPr>
          <w:rFonts w:cs="Times New Roman"/>
          <w:bCs/>
          <w:sz w:val="26"/>
          <w:szCs w:val="26"/>
        </w:rPr>
        <w:t>работников</w:t>
      </w:r>
      <w:r w:rsidRPr="00DF672C">
        <w:rPr>
          <w:rFonts w:cs="Times New Roman"/>
          <w:sz w:val="26"/>
          <w:szCs w:val="26"/>
        </w:rPr>
        <w:t xml:space="preserve">, замещающих должности, не являющиеся должностями муниципальной службы, устанавливается в соответствии с приложением 3 к настоящему Положению. </w:t>
      </w:r>
    </w:p>
    <w:p w14:paraId="75F51D66" w14:textId="77777777" w:rsidR="00211543" w:rsidRPr="00DF672C" w:rsidRDefault="00211543" w:rsidP="00211543">
      <w:pPr>
        <w:widowControl w:val="0"/>
        <w:autoSpaceDE w:val="0"/>
        <w:autoSpaceDN w:val="0"/>
        <w:spacing w:line="240" w:lineRule="auto"/>
        <w:ind w:firstLine="709"/>
        <w:contextualSpacing/>
        <w:jc w:val="left"/>
        <w:rPr>
          <w:rFonts w:eastAsia="Times New Roman" w:cs="Times New Roman"/>
          <w:sz w:val="26"/>
          <w:szCs w:val="26"/>
          <w:lang w:eastAsia="ru-RU"/>
        </w:rPr>
      </w:pPr>
    </w:p>
    <w:p w14:paraId="5775CA63" w14:textId="77777777" w:rsidR="00211543" w:rsidRPr="00DF672C" w:rsidRDefault="00211543" w:rsidP="00211543">
      <w:pPr>
        <w:widowControl w:val="0"/>
        <w:autoSpaceDE w:val="0"/>
        <w:autoSpaceDN w:val="0"/>
        <w:spacing w:line="240" w:lineRule="auto"/>
        <w:ind w:firstLine="709"/>
        <w:contextualSpacing/>
        <w:jc w:val="center"/>
        <w:rPr>
          <w:rFonts w:eastAsia="Times New Roman" w:cs="Times New Roman"/>
          <w:sz w:val="26"/>
          <w:szCs w:val="26"/>
          <w:lang w:eastAsia="ru-RU"/>
        </w:rPr>
      </w:pPr>
      <w:r w:rsidRPr="00DF672C">
        <w:rPr>
          <w:rFonts w:eastAsia="Times New Roman" w:cs="Times New Roman"/>
          <w:sz w:val="26"/>
          <w:szCs w:val="26"/>
          <w:lang w:eastAsia="ru-RU"/>
        </w:rPr>
        <w:t>5. </w:t>
      </w:r>
      <w:r w:rsidRPr="00DF672C">
        <w:rPr>
          <w:rFonts w:cs="Times New Roman"/>
          <w:sz w:val="26"/>
          <w:szCs w:val="26"/>
        </w:rPr>
        <w:t>Оплата труда 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 работников, занятых обслуживанием органов местного самоуправления</w:t>
      </w:r>
    </w:p>
    <w:p w14:paraId="5CE22D60" w14:textId="77777777" w:rsidR="00211543" w:rsidRPr="00DF672C" w:rsidRDefault="00211543" w:rsidP="00211543">
      <w:pPr>
        <w:widowControl w:val="0"/>
        <w:autoSpaceDE w:val="0"/>
        <w:autoSpaceDN w:val="0"/>
        <w:spacing w:line="240" w:lineRule="auto"/>
        <w:ind w:left="1701" w:hanging="992"/>
        <w:contextualSpacing/>
        <w:jc w:val="left"/>
        <w:rPr>
          <w:rFonts w:cs="Times New Roman"/>
          <w:b/>
          <w:sz w:val="26"/>
          <w:szCs w:val="26"/>
        </w:rPr>
      </w:pPr>
    </w:p>
    <w:p w14:paraId="6BF3ADEA" w14:textId="77777777" w:rsidR="00211543" w:rsidRPr="00891D03"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5.1. Оплата труда 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 водителя автотранспортных средств, уборщика производственных и служебных помещений, рабочего по комплексному обслуживанию и ремонту зданий, сторожа (далее - работники, занятые обслуживанием органов местного самоуправления) состоит из должностного оклада, доплат и надбавок, установленных в соответствии Порядком и условий оплаты труда работников государственных и муниципальных учреждений Донецкой Народной Республики, </w:t>
      </w:r>
      <w:r w:rsidRPr="00891D03">
        <w:rPr>
          <w:rFonts w:cs="Times New Roman"/>
          <w:sz w:val="26"/>
          <w:szCs w:val="26"/>
        </w:rPr>
        <w:t>утвержденных Постановлением Правительства Донецкой Народной Республики от 16 марта 2023 г. № 17-2.</w:t>
      </w:r>
    </w:p>
    <w:p w14:paraId="2DD7D5F6" w14:textId="77777777" w:rsidR="00B374D7" w:rsidRPr="00DF672C" w:rsidRDefault="00B374D7" w:rsidP="00211543">
      <w:pPr>
        <w:widowControl w:val="0"/>
        <w:autoSpaceDE w:val="0"/>
        <w:autoSpaceDN w:val="0"/>
        <w:adjustRightInd w:val="0"/>
        <w:spacing w:line="240" w:lineRule="auto"/>
        <w:ind w:firstLine="709"/>
        <w:contextualSpacing/>
        <w:rPr>
          <w:rFonts w:cs="Times New Roman"/>
          <w:sz w:val="26"/>
          <w:szCs w:val="26"/>
        </w:rPr>
      </w:pPr>
    </w:p>
    <w:p w14:paraId="7E63D560" w14:textId="03C168A3"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5.2. Размеры оплаты труда работников, занятых обслуживанием органов местного самоуправления, устанавливаются согласно приложению 4 к настоящему Положению. </w:t>
      </w:r>
    </w:p>
    <w:p w14:paraId="56FDCF51" w14:textId="77777777" w:rsidR="00211543" w:rsidRPr="00DF672C" w:rsidRDefault="00211543" w:rsidP="00211543">
      <w:pPr>
        <w:widowControl w:val="0"/>
        <w:autoSpaceDE w:val="0"/>
        <w:autoSpaceDN w:val="0"/>
        <w:spacing w:line="240" w:lineRule="auto"/>
        <w:ind w:left="1701" w:hanging="992"/>
        <w:contextualSpacing/>
        <w:jc w:val="left"/>
        <w:rPr>
          <w:rFonts w:cs="Times New Roman"/>
          <w:b/>
          <w:sz w:val="26"/>
          <w:szCs w:val="26"/>
        </w:rPr>
      </w:pPr>
    </w:p>
    <w:p w14:paraId="6207319D" w14:textId="77777777" w:rsidR="00211543" w:rsidRPr="00DF672C" w:rsidRDefault="00211543" w:rsidP="00211543">
      <w:pPr>
        <w:widowControl w:val="0"/>
        <w:autoSpaceDE w:val="0"/>
        <w:autoSpaceDN w:val="0"/>
        <w:spacing w:line="240" w:lineRule="auto"/>
        <w:ind w:left="1701" w:hanging="992"/>
        <w:contextualSpacing/>
        <w:jc w:val="center"/>
        <w:rPr>
          <w:rFonts w:cs="Times New Roman"/>
          <w:sz w:val="26"/>
          <w:szCs w:val="26"/>
        </w:rPr>
      </w:pPr>
      <w:r w:rsidRPr="00DF672C">
        <w:rPr>
          <w:rFonts w:eastAsia="Times New Roman" w:cs="Times New Roman"/>
          <w:sz w:val="26"/>
          <w:szCs w:val="26"/>
          <w:lang w:eastAsia="ru-RU"/>
        </w:rPr>
        <w:t>6. </w:t>
      </w:r>
      <w:r w:rsidRPr="00DF672C">
        <w:rPr>
          <w:rFonts w:cs="Times New Roman"/>
          <w:sz w:val="26"/>
          <w:szCs w:val="26"/>
        </w:rPr>
        <w:t>Формирование фонда оплаты труда</w:t>
      </w:r>
    </w:p>
    <w:p w14:paraId="4907300C" w14:textId="77777777" w:rsidR="00211543" w:rsidRPr="00DF672C" w:rsidRDefault="00211543" w:rsidP="00211543">
      <w:pPr>
        <w:widowControl w:val="0"/>
        <w:autoSpaceDE w:val="0"/>
        <w:autoSpaceDN w:val="0"/>
        <w:spacing w:line="240" w:lineRule="auto"/>
        <w:ind w:left="1701" w:hanging="992"/>
        <w:contextualSpacing/>
        <w:jc w:val="left"/>
        <w:rPr>
          <w:rFonts w:cs="Times New Roman"/>
          <w:b/>
          <w:sz w:val="26"/>
          <w:szCs w:val="26"/>
        </w:rPr>
      </w:pPr>
    </w:p>
    <w:p w14:paraId="33CB184C" w14:textId="6962102E"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6.1. Формирование фонда оплаты труда </w:t>
      </w:r>
      <w:r w:rsidRPr="00DF672C">
        <w:rPr>
          <w:rFonts w:cs="Times New Roman"/>
          <w:color w:val="000000"/>
          <w:sz w:val="26"/>
          <w:szCs w:val="26"/>
        </w:rPr>
        <w:t>лиц, замещающих муниципальные должности, муниципальных служащих</w:t>
      </w:r>
      <w:r w:rsidRPr="00DF672C">
        <w:rPr>
          <w:rFonts w:cs="Times New Roman"/>
          <w:sz w:val="26"/>
          <w:szCs w:val="26"/>
        </w:rPr>
        <w:t xml:space="preserve"> и </w:t>
      </w:r>
      <w:r w:rsidRPr="00DF672C">
        <w:rPr>
          <w:rFonts w:cs="Times New Roman"/>
          <w:bCs/>
          <w:sz w:val="26"/>
          <w:szCs w:val="26"/>
        </w:rPr>
        <w:t xml:space="preserve">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w:t>
      </w:r>
      <w:r w:rsidRPr="00DF672C">
        <w:rPr>
          <w:rFonts w:cs="Times New Roman"/>
          <w:sz w:val="26"/>
          <w:szCs w:val="26"/>
        </w:rPr>
        <w:t>осуществляется в соответствии с нормативами, установленными Постановлением Правительства Донецкой Народной Республики от</w:t>
      </w:r>
      <w:r w:rsidRPr="00DF672C">
        <w:rPr>
          <w:rFonts w:cs="Times New Roman"/>
          <w:color w:val="000000"/>
          <w:sz w:val="26"/>
          <w:szCs w:val="26"/>
        </w:rPr>
        <w:t xml:space="preserve"> 29 января 2025 г. </w:t>
      </w:r>
      <w:r w:rsidRPr="00DF672C">
        <w:rPr>
          <w:rFonts w:cs="Times New Roman"/>
          <w:bCs/>
          <w:sz w:val="26"/>
          <w:szCs w:val="26"/>
        </w:rPr>
        <w:t xml:space="preserve">№ </w:t>
      </w:r>
      <w:r w:rsidR="00B374D7" w:rsidRPr="00DF672C">
        <w:rPr>
          <w:rFonts w:cs="Times New Roman"/>
          <w:bCs/>
          <w:sz w:val="26"/>
          <w:szCs w:val="26"/>
        </w:rPr>
        <w:t>9-1</w:t>
      </w:r>
      <w:r w:rsidRPr="00DF672C">
        <w:rPr>
          <w:rFonts w:cs="Times New Roman"/>
          <w:sz w:val="26"/>
          <w:szCs w:val="26"/>
        </w:rPr>
        <w:t xml:space="preserve"> «О нормативах формирования расходов на содержание органов местного самоуправления 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Донецкой Народной Республики на 2025 год»,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p>
    <w:p w14:paraId="1B70842F" w14:textId="77777777" w:rsidR="00B374D7" w:rsidRPr="00DF672C" w:rsidRDefault="00B374D7" w:rsidP="00211543">
      <w:pPr>
        <w:spacing w:line="240" w:lineRule="auto"/>
        <w:ind w:firstLine="709"/>
        <w:contextualSpacing/>
        <w:rPr>
          <w:rFonts w:cs="Times New Roman"/>
          <w:sz w:val="26"/>
          <w:szCs w:val="26"/>
        </w:rPr>
      </w:pPr>
    </w:p>
    <w:p w14:paraId="116FF095" w14:textId="4C38004E" w:rsidR="00211543" w:rsidRPr="00DF672C" w:rsidRDefault="00211543" w:rsidP="00211543">
      <w:pPr>
        <w:spacing w:line="240" w:lineRule="auto"/>
        <w:ind w:firstLine="709"/>
        <w:contextualSpacing/>
        <w:rPr>
          <w:rFonts w:eastAsia="Times New Roman" w:cs="Times New Roman"/>
          <w:sz w:val="26"/>
          <w:szCs w:val="26"/>
        </w:rPr>
      </w:pPr>
      <w:r w:rsidRPr="00DF672C">
        <w:rPr>
          <w:rFonts w:cs="Times New Roman"/>
          <w:sz w:val="26"/>
          <w:szCs w:val="26"/>
        </w:rPr>
        <w:t xml:space="preserve">6.2. Оплата труда </w:t>
      </w:r>
      <w:r w:rsidRPr="00DF672C">
        <w:rPr>
          <w:rFonts w:cs="Times New Roman"/>
          <w:color w:val="000000"/>
          <w:sz w:val="26"/>
          <w:szCs w:val="26"/>
        </w:rPr>
        <w:t>лиц, замещающих муниципальные должности, муниципальных служащих</w:t>
      </w:r>
      <w:r w:rsidRPr="00DF672C">
        <w:rPr>
          <w:rFonts w:cs="Times New Roman"/>
          <w:sz w:val="26"/>
          <w:szCs w:val="26"/>
        </w:rPr>
        <w:t xml:space="preserve"> и </w:t>
      </w:r>
      <w:r w:rsidRPr="00DF672C">
        <w:rPr>
          <w:rFonts w:cs="Times New Roman"/>
          <w:bCs/>
          <w:sz w:val="26"/>
          <w:szCs w:val="26"/>
        </w:rPr>
        <w:t xml:space="preserve">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w:t>
      </w:r>
      <w:r w:rsidRPr="00DF672C">
        <w:rPr>
          <w:rFonts w:cs="Times New Roman"/>
          <w:sz w:val="26"/>
          <w:szCs w:val="26"/>
        </w:rPr>
        <w:t xml:space="preserve">осуществляется из средств бюджета </w:t>
      </w:r>
      <w:r w:rsidRPr="00DF672C">
        <w:rPr>
          <w:rFonts w:eastAsia="Times New Roman" w:cs="Times New Roman"/>
          <w:sz w:val="26"/>
          <w:szCs w:val="26"/>
        </w:rPr>
        <w:t>округа:</w:t>
      </w:r>
    </w:p>
    <w:p w14:paraId="0E6D36DC" w14:textId="77777777" w:rsidR="00211543" w:rsidRPr="00DF672C" w:rsidRDefault="00211543" w:rsidP="00211543">
      <w:pPr>
        <w:spacing w:line="240" w:lineRule="auto"/>
        <w:ind w:firstLine="709"/>
        <w:contextualSpacing/>
        <w:rPr>
          <w:rFonts w:eastAsia="Times New Roman" w:cs="Times New Roman"/>
          <w:sz w:val="26"/>
          <w:szCs w:val="26"/>
        </w:rPr>
      </w:pPr>
      <w:r w:rsidRPr="00DF672C">
        <w:rPr>
          <w:rFonts w:eastAsia="Times New Roman" w:cs="Times New Roman"/>
          <w:sz w:val="26"/>
          <w:szCs w:val="26"/>
        </w:rPr>
        <w:lastRenderedPageBreak/>
        <w:t>на выполнение полномочий органов местного самоуправления – счет собственных средств округа;</w:t>
      </w:r>
    </w:p>
    <w:p w14:paraId="0EDE4847" w14:textId="53ECE16E" w:rsidR="00211543" w:rsidRPr="00DF672C" w:rsidRDefault="00211543" w:rsidP="00211543">
      <w:pPr>
        <w:spacing w:line="240" w:lineRule="auto"/>
        <w:ind w:firstLine="709"/>
        <w:contextualSpacing/>
        <w:rPr>
          <w:rFonts w:cs="Times New Roman"/>
          <w:sz w:val="26"/>
          <w:szCs w:val="26"/>
        </w:rPr>
      </w:pPr>
      <w:r w:rsidRPr="00DF672C">
        <w:rPr>
          <w:rFonts w:eastAsia="Times New Roman" w:cs="Times New Roman"/>
          <w:sz w:val="26"/>
          <w:szCs w:val="26"/>
        </w:rPr>
        <w:t xml:space="preserve">на выполнение государственных полномочий, переданных органам местного самоуправления округа – за счет средств субвенций, получаемых из бюджета </w:t>
      </w:r>
      <w:r w:rsidRPr="00DF672C">
        <w:rPr>
          <w:rFonts w:cs="Times New Roman"/>
          <w:sz w:val="26"/>
          <w:szCs w:val="26"/>
        </w:rPr>
        <w:t>Донецкой Народной Республики.</w:t>
      </w:r>
    </w:p>
    <w:p w14:paraId="79C62BF3" w14:textId="77777777" w:rsidR="00B374D7" w:rsidRPr="00DF672C" w:rsidRDefault="00B374D7" w:rsidP="00B374D7">
      <w:pPr>
        <w:widowControl w:val="0"/>
        <w:autoSpaceDE w:val="0"/>
        <w:autoSpaceDN w:val="0"/>
        <w:adjustRightInd w:val="0"/>
        <w:spacing w:line="240" w:lineRule="auto"/>
        <w:ind w:firstLine="709"/>
        <w:contextualSpacing/>
        <w:rPr>
          <w:rFonts w:eastAsia="Calibri" w:cs="Times New Roman"/>
          <w:color w:val="171717"/>
          <w:sz w:val="26"/>
          <w:szCs w:val="26"/>
          <w:highlight w:val="green"/>
        </w:rPr>
      </w:pPr>
      <w:bookmarkStart w:id="3" w:name="_Hlk189078921"/>
    </w:p>
    <w:p w14:paraId="782E95C0" w14:textId="468BBC5E" w:rsidR="00B374D7" w:rsidRPr="00DF672C" w:rsidRDefault="00B374D7" w:rsidP="00B374D7">
      <w:pPr>
        <w:widowControl w:val="0"/>
        <w:autoSpaceDE w:val="0"/>
        <w:autoSpaceDN w:val="0"/>
        <w:adjustRightInd w:val="0"/>
        <w:spacing w:line="240" w:lineRule="auto"/>
        <w:ind w:firstLine="709"/>
        <w:contextualSpacing/>
        <w:rPr>
          <w:rFonts w:eastAsia="Times New Roman" w:cs="Times New Roman"/>
          <w:color w:val="171717"/>
          <w:sz w:val="26"/>
          <w:szCs w:val="26"/>
          <w:lang w:eastAsia="ru-RU"/>
        </w:rPr>
      </w:pPr>
      <w:r w:rsidRPr="00DF672C">
        <w:rPr>
          <w:rFonts w:eastAsia="Calibri" w:cs="Times New Roman"/>
          <w:color w:val="171717"/>
          <w:sz w:val="26"/>
          <w:szCs w:val="26"/>
        </w:rPr>
        <w:t>6.3. П</w:t>
      </w:r>
      <w:r w:rsidRPr="00DF672C">
        <w:rPr>
          <w:rFonts w:eastAsia="Times New Roman" w:cs="Times New Roman"/>
          <w:color w:val="171717"/>
          <w:sz w:val="26"/>
          <w:szCs w:val="26"/>
          <w:lang w:eastAsia="ru-RU"/>
        </w:rPr>
        <w:t>редставитель нанимателя (работодатель)</w:t>
      </w:r>
      <w:r w:rsidRPr="00DF672C">
        <w:rPr>
          <w:rFonts w:eastAsia="Calibri" w:cs="Times New Roman"/>
          <w:color w:val="171717"/>
          <w:sz w:val="26"/>
          <w:szCs w:val="26"/>
        </w:rPr>
        <w:t xml:space="preserve"> вправе перераспределять средства фонда оплаты труда </w:t>
      </w:r>
      <w:r w:rsidRPr="00DF672C">
        <w:rPr>
          <w:rFonts w:eastAsia="Calibri" w:cs="Times New Roman"/>
          <w:bCs/>
          <w:color w:val="171717"/>
          <w:sz w:val="26"/>
          <w:szCs w:val="26"/>
        </w:rPr>
        <w:t>между выплатами, предусмотренными настоящим Положением.</w:t>
      </w:r>
    </w:p>
    <w:bookmarkEnd w:id="3"/>
    <w:p w14:paraId="41912469" w14:textId="77777777" w:rsidR="00B374D7" w:rsidRPr="00DF672C" w:rsidRDefault="00B374D7" w:rsidP="00211543">
      <w:pPr>
        <w:spacing w:line="240" w:lineRule="auto"/>
        <w:ind w:firstLine="709"/>
        <w:contextualSpacing/>
        <w:rPr>
          <w:rFonts w:cs="Times New Roman"/>
          <w:sz w:val="26"/>
          <w:szCs w:val="26"/>
        </w:rPr>
      </w:pPr>
    </w:p>
    <w:p w14:paraId="008781AC" w14:textId="77777777" w:rsidR="00211543" w:rsidRPr="00DF672C" w:rsidRDefault="00211543" w:rsidP="00B374D7">
      <w:pPr>
        <w:widowControl w:val="0"/>
        <w:autoSpaceDE w:val="0"/>
        <w:autoSpaceDN w:val="0"/>
        <w:spacing w:line="240" w:lineRule="auto"/>
        <w:contextualSpacing/>
        <w:jc w:val="left"/>
        <w:rPr>
          <w:rFonts w:cs="Times New Roman"/>
          <w:b/>
          <w:sz w:val="26"/>
          <w:szCs w:val="26"/>
        </w:rPr>
      </w:pPr>
    </w:p>
    <w:p w14:paraId="69864799" w14:textId="77777777" w:rsidR="00211543" w:rsidRPr="00DF672C" w:rsidRDefault="00211543" w:rsidP="00211543">
      <w:pPr>
        <w:spacing w:line="240" w:lineRule="auto"/>
        <w:ind w:firstLine="709"/>
        <w:contextualSpacing/>
        <w:jc w:val="center"/>
        <w:rPr>
          <w:rFonts w:cs="Times New Roman"/>
          <w:sz w:val="26"/>
          <w:szCs w:val="26"/>
        </w:rPr>
      </w:pPr>
      <w:r w:rsidRPr="00DF672C">
        <w:rPr>
          <w:rFonts w:eastAsia="Times New Roman" w:cs="Times New Roman"/>
          <w:sz w:val="26"/>
          <w:szCs w:val="26"/>
          <w:lang w:eastAsia="ru-RU"/>
        </w:rPr>
        <w:t>7. </w:t>
      </w:r>
      <w:r w:rsidRPr="00DF672C">
        <w:rPr>
          <w:rFonts w:cs="Times New Roman"/>
          <w:sz w:val="26"/>
          <w:szCs w:val="26"/>
        </w:rPr>
        <w:t>Порядок использования экономии фонда оплаты труда</w:t>
      </w:r>
    </w:p>
    <w:p w14:paraId="5F75A78D" w14:textId="77777777" w:rsidR="00211543" w:rsidRPr="00DF672C" w:rsidRDefault="00211543" w:rsidP="00211543">
      <w:pPr>
        <w:spacing w:line="240" w:lineRule="auto"/>
        <w:ind w:firstLine="709"/>
        <w:contextualSpacing/>
        <w:jc w:val="center"/>
        <w:rPr>
          <w:rFonts w:cs="Times New Roman"/>
          <w:b/>
          <w:sz w:val="26"/>
          <w:szCs w:val="26"/>
        </w:rPr>
      </w:pPr>
    </w:p>
    <w:p w14:paraId="3FA9B1E7" w14:textId="4E489F5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7.1. Экономия фонда оплаты труда лиц, замещающих муниципальные должности, муниципальных служащих и </w:t>
      </w:r>
      <w:r w:rsidRPr="00DF672C">
        <w:rPr>
          <w:rFonts w:cs="Times New Roman"/>
          <w:bCs/>
          <w:sz w:val="26"/>
          <w:szCs w:val="26"/>
        </w:rPr>
        <w:t xml:space="preserve">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w:t>
      </w:r>
      <w:r w:rsidR="000F742E">
        <w:rPr>
          <w:rFonts w:cs="Times New Roman"/>
          <w:sz w:val="26"/>
          <w:szCs w:val="26"/>
        </w:rPr>
        <w:t>остается</w:t>
      </w:r>
      <w:r w:rsidRPr="00DF672C">
        <w:rPr>
          <w:rFonts w:cs="Times New Roman"/>
          <w:sz w:val="26"/>
          <w:szCs w:val="26"/>
        </w:rPr>
        <w:t xml:space="preserve"> в распоряжении органов местного самоуправления и может быть напр</w:t>
      </w:r>
      <w:r w:rsidR="000F742E">
        <w:rPr>
          <w:rFonts w:cs="Times New Roman"/>
          <w:sz w:val="26"/>
          <w:szCs w:val="26"/>
        </w:rPr>
        <w:t xml:space="preserve">авлена </w:t>
      </w:r>
      <w:r w:rsidRPr="00DF672C">
        <w:rPr>
          <w:rFonts w:cs="Times New Roman"/>
          <w:sz w:val="26"/>
          <w:szCs w:val="26"/>
        </w:rPr>
        <w:t>на премирование указанных лиц.</w:t>
      </w:r>
    </w:p>
    <w:p w14:paraId="50A9EAEA" w14:textId="77777777" w:rsidR="00B374D7" w:rsidRPr="00DF672C" w:rsidRDefault="00B374D7" w:rsidP="00B374D7">
      <w:pPr>
        <w:spacing w:line="240" w:lineRule="auto"/>
        <w:ind w:firstLine="709"/>
        <w:contextualSpacing/>
        <w:rPr>
          <w:rFonts w:eastAsia="Calibri" w:cs="Times New Roman"/>
          <w:color w:val="171717"/>
          <w:sz w:val="26"/>
          <w:szCs w:val="26"/>
          <w:highlight w:val="green"/>
        </w:rPr>
      </w:pPr>
      <w:bookmarkStart w:id="4" w:name="_Hlk189084262"/>
      <w:bookmarkStart w:id="5" w:name="_Hlk189078951"/>
    </w:p>
    <w:p w14:paraId="295EE5FD" w14:textId="42910642" w:rsidR="00B374D7" w:rsidRPr="00DF672C" w:rsidRDefault="00B374D7" w:rsidP="00B374D7">
      <w:pPr>
        <w:spacing w:line="240" w:lineRule="auto"/>
        <w:ind w:firstLine="709"/>
        <w:contextualSpacing/>
        <w:rPr>
          <w:rFonts w:eastAsia="Calibri" w:cs="Times New Roman"/>
          <w:color w:val="171717"/>
          <w:sz w:val="26"/>
          <w:szCs w:val="26"/>
        </w:rPr>
      </w:pPr>
      <w:r w:rsidRPr="00DF672C">
        <w:rPr>
          <w:rFonts w:eastAsia="Calibri" w:cs="Times New Roman"/>
          <w:color w:val="171717"/>
          <w:sz w:val="26"/>
          <w:szCs w:val="26"/>
        </w:rPr>
        <w:t xml:space="preserve">7.2. Общий объем экономии фонда оплаты труда может быть перераспределен между главными распорядителями бюджетных средств, разделами, подразделами, целевыми статьями классификации расходов, и направлен на премирование лиц, замещающих муниципальные должности, муниципальных служащих, работников, замещающих должности, не являющиеся должностями муниципальной службы и работников, занятых обслуживанием органов местного самоуправления. </w:t>
      </w:r>
    </w:p>
    <w:p w14:paraId="78FA0A48" w14:textId="77777777" w:rsidR="00B374D7" w:rsidRPr="00DF672C" w:rsidRDefault="00B374D7" w:rsidP="00B374D7">
      <w:pPr>
        <w:spacing w:line="240" w:lineRule="auto"/>
        <w:ind w:firstLine="709"/>
        <w:contextualSpacing/>
        <w:rPr>
          <w:rFonts w:eastAsia="Calibri" w:cs="Times New Roman"/>
          <w:color w:val="171717"/>
          <w:sz w:val="26"/>
          <w:szCs w:val="26"/>
        </w:rPr>
      </w:pPr>
    </w:p>
    <w:p w14:paraId="38A9EC0F" w14:textId="0404D2E7" w:rsidR="00B374D7" w:rsidRPr="00DF672C" w:rsidRDefault="00B374D7" w:rsidP="00B374D7">
      <w:pPr>
        <w:spacing w:line="240" w:lineRule="auto"/>
        <w:ind w:firstLine="709"/>
        <w:contextualSpacing/>
        <w:rPr>
          <w:rFonts w:eastAsia="Calibri" w:cs="Times New Roman"/>
          <w:color w:val="171717"/>
          <w:sz w:val="26"/>
          <w:szCs w:val="26"/>
        </w:rPr>
      </w:pPr>
      <w:r w:rsidRPr="00DF672C">
        <w:rPr>
          <w:rFonts w:eastAsia="Calibri" w:cs="Times New Roman"/>
          <w:color w:val="171717"/>
          <w:sz w:val="26"/>
          <w:szCs w:val="26"/>
        </w:rPr>
        <w:t>7.3. Перераспределение экономии фонда оплаты труда между главными распорядителями средств и разделами, подразделами, целевыми статьями классификации расходов осуществляется в соответствии с решением о внесении изменений в бюджет округа</w:t>
      </w:r>
      <w:bookmarkEnd w:id="4"/>
      <w:r w:rsidRPr="00DF672C">
        <w:rPr>
          <w:rFonts w:eastAsia="Calibri" w:cs="Times New Roman"/>
          <w:color w:val="171717"/>
          <w:sz w:val="26"/>
          <w:szCs w:val="26"/>
        </w:rPr>
        <w:t>.</w:t>
      </w:r>
    </w:p>
    <w:bookmarkEnd w:id="5"/>
    <w:p w14:paraId="55A767B8" w14:textId="77777777" w:rsidR="00B374D7" w:rsidRPr="00DF672C" w:rsidRDefault="00B374D7" w:rsidP="00211543">
      <w:pPr>
        <w:spacing w:line="240" w:lineRule="auto"/>
        <w:ind w:firstLine="709"/>
        <w:contextualSpacing/>
        <w:rPr>
          <w:rFonts w:cs="Times New Roman"/>
          <w:strike/>
          <w:sz w:val="26"/>
          <w:szCs w:val="26"/>
        </w:rPr>
      </w:pPr>
    </w:p>
    <w:p w14:paraId="57071A29" w14:textId="77777777" w:rsidR="00211543" w:rsidRPr="00DF672C" w:rsidRDefault="00211543" w:rsidP="00211543">
      <w:pPr>
        <w:pStyle w:val="ConsPlusNormal"/>
        <w:rPr>
          <w:sz w:val="26"/>
          <w:szCs w:val="26"/>
        </w:rPr>
      </w:pPr>
    </w:p>
    <w:p w14:paraId="46837A06" w14:textId="77777777" w:rsidR="006F31B3" w:rsidRPr="00DF672C" w:rsidRDefault="006F31B3" w:rsidP="00344D6F">
      <w:pPr>
        <w:spacing w:line="240" w:lineRule="auto"/>
        <w:contextualSpacing/>
        <w:rPr>
          <w:rFonts w:eastAsia="Calibri" w:cs="Times New Roman"/>
          <w:sz w:val="26"/>
          <w:szCs w:val="26"/>
        </w:rPr>
      </w:pPr>
    </w:p>
    <w:p w14:paraId="3CED1DEF" w14:textId="77777777" w:rsidR="005158A6" w:rsidRPr="00DF672C" w:rsidRDefault="005158A6" w:rsidP="00344D6F">
      <w:pPr>
        <w:spacing w:line="240" w:lineRule="auto"/>
        <w:contextualSpacing/>
        <w:rPr>
          <w:rFonts w:eastAsia="Calibri" w:cs="Times New Roman"/>
          <w:sz w:val="26"/>
          <w:szCs w:val="26"/>
        </w:rPr>
      </w:pPr>
    </w:p>
    <w:p w14:paraId="6FA226EC" w14:textId="77777777" w:rsidR="006F31B3" w:rsidRPr="00DF672C" w:rsidRDefault="006F31B3" w:rsidP="00344D6F">
      <w:pPr>
        <w:tabs>
          <w:tab w:val="left" w:pos="7088"/>
        </w:tabs>
        <w:spacing w:line="240" w:lineRule="auto"/>
        <w:contextualSpacing/>
        <w:rPr>
          <w:rFonts w:cs="Times New Roman"/>
          <w:sz w:val="26"/>
          <w:szCs w:val="26"/>
        </w:rPr>
        <w:sectPr w:rsidR="006F31B3" w:rsidRPr="00DF672C" w:rsidSect="0009244C">
          <w:headerReference w:type="even" r:id="rId8"/>
          <w:headerReference w:type="default" r:id="rId9"/>
          <w:headerReference w:type="first" r:id="rId10"/>
          <w:pgSz w:w="11906" w:h="16838"/>
          <w:pgMar w:top="1134" w:right="567" w:bottom="1134" w:left="1701" w:header="709" w:footer="709" w:gutter="0"/>
          <w:pgNumType w:start="1"/>
          <w:cols w:space="720"/>
          <w:titlePg/>
          <w:docGrid w:linePitch="360"/>
        </w:sectPr>
      </w:pPr>
    </w:p>
    <w:p w14:paraId="3ABC286A" w14:textId="77777777" w:rsidR="00211543" w:rsidRPr="00DF672C" w:rsidRDefault="00211543" w:rsidP="00211543">
      <w:pPr>
        <w:tabs>
          <w:tab w:val="left" w:pos="7655"/>
        </w:tabs>
        <w:spacing w:line="240" w:lineRule="auto"/>
        <w:ind w:left="5103"/>
        <w:contextualSpacing/>
        <w:rPr>
          <w:rFonts w:cs="Times New Roman"/>
          <w:sz w:val="26"/>
          <w:szCs w:val="26"/>
        </w:rPr>
      </w:pPr>
      <w:r w:rsidRPr="00DF672C">
        <w:rPr>
          <w:rFonts w:cs="Times New Roman"/>
          <w:sz w:val="26"/>
          <w:szCs w:val="26"/>
        </w:rPr>
        <w:lastRenderedPageBreak/>
        <w:t>Приложение 1</w:t>
      </w:r>
    </w:p>
    <w:p w14:paraId="5F674DF0" w14:textId="24CD7335" w:rsidR="00211543" w:rsidRPr="00DF672C" w:rsidRDefault="00211543" w:rsidP="00211543">
      <w:pPr>
        <w:tabs>
          <w:tab w:val="left" w:pos="7655"/>
        </w:tabs>
        <w:spacing w:line="240" w:lineRule="auto"/>
        <w:ind w:left="5103"/>
        <w:contextualSpacing/>
        <w:rPr>
          <w:rFonts w:cs="Times New Roman"/>
          <w:sz w:val="26"/>
          <w:szCs w:val="26"/>
        </w:rPr>
      </w:pPr>
      <w:r w:rsidRPr="00DF672C">
        <w:rPr>
          <w:rFonts w:cs="Times New Roman"/>
          <w:sz w:val="26"/>
          <w:szCs w:val="26"/>
        </w:rPr>
        <w:t xml:space="preserve">к Положению об оплате труда </w:t>
      </w:r>
      <w:r w:rsidRPr="00DF672C">
        <w:rPr>
          <w:rFonts w:cs="Times New Roman"/>
          <w:color w:val="000000"/>
          <w:sz w:val="26"/>
          <w:szCs w:val="26"/>
        </w:rPr>
        <w:t>лиц, замещающих муниципальные должности, осуществляющих свои полномочия на постоянной основе, муниципальных служащих</w:t>
      </w:r>
      <w:r w:rsidRPr="00DF672C">
        <w:rPr>
          <w:rFonts w:cs="Times New Roman"/>
          <w:sz w:val="26"/>
          <w:szCs w:val="26"/>
        </w:rPr>
        <w:t xml:space="preserve"> и </w:t>
      </w:r>
      <w:r w:rsidRPr="00DF672C">
        <w:rPr>
          <w:rFonts w:cs="Times New Roman"/>
          <w:bCs/>
          <w:sz w:val="26"/>
          <w:szCs w:val="26"/>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DF672C">
        <w:rPr>
          <w:rFonts w:cs="Times New Roman"/>
          <w:sz w:val="26"/>
          <w:szCs w:val="26"/>
        </w:rPr>
        <w:t xml:space="preserve">, в органах местного самоуправления муниципального образования Краснолиманский муниципальный </w:t>
      </w:r>
      <w:r w:rsidR="00290083" w:rsidRPr="00DF672C">
        <w:rPr>
          <w:rFonts w:eastAsia="Times New Roman" w:cs="Times New Roman"/>
          <w:sz w:val="26"/>
          <w:szCs w:val="26"/>
        </w:rPr>
        <w:t>округ</w:t>
      </w:r>
      <w:r w:rsidR="00290083" w:rsidRPr="00DF672C">
        <w:rPr>
          <w:rFonts w:cs="Times New Roman"/>
          <w:sz w:val="26"/>
          <w:szCs w:val="26"/>
        </w:rPr>
        <w:t xml:space="preserve"> </w:t>
      </w:r>
      <w:r w:rsidR="00290083" w:rsidRPr="00DF672C">
        <w:rPr>
          <w:rFonts w:eastAsia="Times New Roman" w:cs="Times New Roman"/>
          <w:sz w:val="26"/>
          <w:szCs w:val="26"/>
        </w:rPr>
        <w:t>Донецкой</w:t>
      </w:r>
      <w:r w:rsidRPr="00DF672C">
        <w:rPr>
          <w:rFonts w:cs="Times New Roman"/>
          <w:sz w:val="26"/>
          <w:szCs w:val="26"/>
        </w:rPr>
        <w:t xml:space="preserve"> Народной Республики на 2025 год</w:t>
      </w:r>
    </w:p>
    <w:p w14:paraId="1925CB74" w14:textId="77777777" w:rsidR="00211543" w:rsidRPr="00DF672C" w:rsidRDefault="00211543" w:rsidP="00211543">
      <w:pPr>
        <w:tabs>
          <w:tab w:val="left" w:pos="7655"/>
        </w:tabs>
        <w:spacing w:line="240" w:lineRule="auto"/>
        <w:ind w:left="5103"/>
        <w:contextualSpacing/>
        <w:rPr>
          <w:rFonts w:cs="Times New Roman"/>
          <w:caps/>
          <w:sz w:val="26"/>
          <w:szCs w:val="26"/>
        </w:rPr>
      </w:pPr>
    </w:p>
    <w:p w14:paraId="59FADDC2" w14:textId="77777777" w:rsidR="00211543" w:rsidRPr="00DF672C" w:rsidRDefault="00211543" w:rsidP="00211543">
      <w:pPr>
        <w:spacing w:line="240" w:lineRule="auto"/>
        <w:contextualSpacing/>
        <w:jc w:val="center"/>
        <w:rPr>
          <w:rFonts w:cs="Times New Roman"/>
          <w:b/>
          <w:bCs/>
          <w:sz w:val="26"/>
          <w:szCs w:val="26"/>
        </w:rPr>
      </w:pPr>
      <w:r w:rsidRPr="00DF672C">
        <w:rPr>
          <w:rFonts w:cs="Times New Roman"/>
          <w:b/>
          <w:bCs/>
          <w:sz w:val="26"/>
          <w:szCs w:val="26"/>
        </w:rPr>
        <w:t>Размеры денежного содержания лиц, замещающих муниципальные должности, осуществляющих свои полномочия на постоянной основе</w:t>
      </w:r>
    </w:p>
    <w:p w14:paraId="081A334C" w14:textId="77777777" w:rsidR="00211543" w:rsidRPr="00DF672C" w:rsidRDefault="00211543" w:rsidP="00211543">
      <w:pPr>
        <w:spacing w:line="240" w:lineRule="auto"/>
        <w:contextualSpacing/>
        <w:rPr>
          <w:rFonts w:cs="Times New Roman"/>
          <w:sz w:val="26"/>
          <w:szCs w:val="26"/>
        </w:rPr>
      </w:pPr>
    </w:p>
    <w:p w14:paraId="702E9996"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1. Должностные оклады лиц, замещающих муниципальные должности, осуществляющих свои полномочия на постоянной основе (далее – лица, замещающие муниципальные должности), устанавливаются в следующих размерах:</w:t>
      </w:r>
    </w:p>
    <w:p w14:paraId="46C70B6C"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11543" w:rsidRPr="00DF672C" w14:paraId="2498924D" w14:textId="77777777" w:rsidTr="001B586A">
        <w:tc>
          <w:tcPr>
            <w:tcW w:w="4927" w:type="dxa"/>
            <w:shd w:val="clear" w:color="auto" w:fill="auto"/>
          </w:tcPr>
          <w:p w14:paraId="5D0E18DB"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Наименование должности</w:t>
            </w:r>
          </w:p>
        </w:tc>
        <w:tc>
          <w:tcPr>
            <w:tcW w:w="4927" w:type="dxa"/>
            <w:shd w:val="clear" w:color="auto" w:fill="auto"/>
          </w:tcPr>
          <w:p w14:paraId="00DC759C"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Размер должностного оклада, руб.</w:t>
            </w:r>
          </w:p>
        </w:tc>
      </w:tr>
      <w:tr w:rsidR="00211543" w:rsidRPr="00DF672C" w14:paraId="5000E2E1" w14:textId="77777777" w:rsidTr="001B586A">
        <w:tc>
          <w:tcPr>
            <w:tcW w:w="4927" w:type="dxa"/>
            <w:shd w:val="clear" w:color="auto" w:fill="auto"/>
          </w:tcPr>
          <w:p w14:paraId="0C316965"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 xml:space="preserve">Глава муниципального образования </w:t>
            </w:r>
            <w:r w:rsidRPr="00DF672C">
              <w:rPr>
                <w:rFonts w:cs="Times New Roman"/>
                <w:iCs/>
                <w:sz w:val="26"/>
                <w:szCs w:val="26"/>
              </w:rPr>
              <w:t>Краснолиманский муниципальный</w:t>
            </w:r>
            <w:r w:rsidRPr="00DF672C">
              <w:rPr>
                <w:rFonts w:cs="Times New Roman"/>
                <w:sz w:val="26"/>
                <w:szCs w:val="26"/>
              </w:rPr>
              <w:t xml:space="preserve"> округа Донецкой Народной Республики</w:t>
            </w:r>
          </w:p>
        </w:tc>
        <w:tc>
          <w:tcPr>
            <w:tcW w:w="4927" w:type="dxa"/>
            <w:shd w:val="clear" w:color="auto" w:fill="auto"/>
            <w:vAlign w:val="center"/>
          </w:tcPr>
          <w:p w14:paraId="5EA5095D" w14:textId="77777777" w:rsidR="00211543" w:rsidRPr="00DF672C" w:rsidRDefault="00211543" w:rsidP="001B586A">
            <w:pPr>
              <w:spacing w:line="240" w:lineRule="auto"/>
              <w:contextualSpacing/>
              <w:jc w:val="center"/>
              <w:rPr>
                <w:rFonts w:cs="Times New Roman"/>
                <w:sz w:val="26"/>
                <w:szCs w:val="26"/>
              </w:rPr>
            </w:pPr>
          </w:p>
          <w:p w14:paraId="7C6529C8"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32 602,00</w:t>
            </w:r>
          </w:p>
        </w:tc>
      </w:tr>
      <w:tr w:rsidR="00211543" w:rsidRPr="00DF672C" w14:paraId="567DF182" w14:textId="77777777" w:rsidTr="001B586A">
        <w:tc>
          <w:tcPr>
            <w:tcW w:w="4927" w:type="dxa"/>
            <w:shd w:val="clear" w:color="auto" w:fill="auto"/>
          </w:tcPr>
          <w:p w14:paraId="4D0CAA14"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 xml:space="preserve">Председатель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 Донецкой Народной Республики</w:t>
            </w:r>
          </w:p>
        </w:tc>
        <w:tc>
          <w:tcPr>
            <w:tcW w:w="4927" w:type="dxa"/>
            <w:shd w:val="clear" w:color="auto" w:fill="auto"/>
            <w:vAlign w:val="center"/>
          </w:tcPr>
          <w:p w14:paraId="79E5A105" w14:textId="77777777" w:rsidR="00211543" w:rsidRPr="00DF672C" w:rsidRDefault="00211543" w:rsidP="001B586A">
            <w:pPr>
              <w:spacing w:line="240" w:lineRule="auto"/>
              <w:contextualSpacing/>
              <w:jc w:val="center"/>
              <w:rPr>
                <w:rFonts w:cs="Times New Roman"/>
                <w:sz w:val="26"/>
                <w:szCs w:val="26"/>
              </w:rPr>
            </w:pPr>
          </w:p>
          <w:p w14:paraId="795F4243"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32 602,00</w:t>
            </w:r>
          </w:p>
        </w:tc>
      </w:tr>
    </w:tbl>
    <w:p w14:paraId="38A6FB18" w14:textId="77777777" w:rsidR="00211543" w:rsidRPr="00DF672C" w:rsidRDefault="00211543" w:rsidP="00211543">
      <w:pPr>
        <w:spacing w:line="240" w:lineRule="auto"/>
        <w:contextualSpacing/>
        <w:rPr>
          <w:rFonts w:cs="Times New Roman"/>
          <w:sz w:val="26"/>
          <w:szCs w:val="26"/>
        </w:rPr>
      </w:pPr>
    </w:p>
    <w:p w14:paraId="78FB8CA6"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2. Коэффициенты, применяемые при исчислении размера ежемесячного денежного поощрения лицам, замещающим муниципальные должности, осуществляющим свои полномочия на постоянной основе:</w:t>
      </w:r>
    </w:p>
    <w:p w14:paraId="654FC0B3" w14:textId="77777777" w:rsidR="00211543" w:rsidRPr="00DF672C" w:rsidRDefault="00211543" w:rsidP="00211543">
      <w:pPr>
        <w:spacing w:line="240" w:lineRule="auto"/>
        <w:ind w:firstLine="709"/>
        <w:contextualSpacing/>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11543" w:rsidRPr="00DF672C" w14:paraId="3A1F6F63" w14:textId="77777777" w:rsidTr="001B586A">
        <w:tc>
          <w:tcPr>
            <w:tcW w:w="4927" w:type="dxa"/>
            <w:shd w:val="clear" w:color="auto" w:fill="auto"/>
          </w:tcPr>
          <w:p w14:paraId="3FA091BB"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Наименование должности</w:t>
            </w:r>
          </w:p>
        </w:tc>
        <w:tc>
          <w:tcPr>
            <w:tcW w:w="4927" w:type="dxa"/>
            <w:shd w:val="clear" w:color="auto" w:fill="auto"/>
          </w:tcPr>
          <w:p w14:paraId="0E0392B2"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Коэффициент денежного поощрения (должностных окладов)</w:t>
            </w:r>
          </w:p>
        </w:tc>
      </w:tr>
      <w:tr w:rsidR="00211543" w:rsidRPr="00DF672C" w14:paraId="16405C80" w14:textId="77777777" w:rsidTr="001B586A">
        <w:tc>
          <w:tcPr>
            <w:tcW w:w="4927" w:type="dxa"/>
            <w:shd w:val="clear" w:color="auto" w:fill="auto"/>
          </w:tcPr>
          <w:p w14:paraId="6300EFB2"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 xml:space="preserve">Глава муниципального образования </w:t>
            </w:r>
            <w:r w:rsidRPr="00DF672C">
              <w:rPr>
                <w:rFonts w:cs="Times New Roman"/>
                <w:iCs/>
                <w:sz w:val="26"/>
                <w:szCs w:val="26"/>
              </w:rPr>
              <w:t>Краснолиманский муниципальный</w:t>
            </w:r>
            <w:r w:rsidRPr="00DF672C">
              <w:rPr>
                <w:rFonts w:cs="Times New Roman"/>
                <w:sz w:val="26"/>
                <w:szCs w:val="26"/>
              </w:rPr>
              <w:t xml:space="preserve"> округа Донецкой Народной Республики</w:t>
            </w:r>
          </w:p>
        </w:tc>
        <w:tc>
          <w:tcPr>
            <w:tcW w:w="4927" w:type="dxa"/>
            <w:shd w:val="clear" w:color="auto" w:fill="auto"/>
            <w:vAlign w:val="center"/>
          </w:tcPr>
          <w:p w14:paraId="35F86B7D"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4,13</w:t>
            </w:r>
          </w:p>
        </w:tc>
      </w:tr>
      <w:tr w:rsidR="00211543" w:rsidRPr="00DF672C" w14:paraId="5B823092" w14:textId="77777777" w:rsidTr="001B586A">
        <w:tc>
          <w:tcPr>
            <w:tcW w:w="4927" w:type="dxa"/>
            <w:shd w:val="clear" w:color="auto" w:fill="auto"/>
          </w:tcPr>
          <w:p w14:paraId="3E2955EB"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 xml:space="preserve">Председатель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 Донецкой Народной Республики</w:t>
            </w:r>
          </w:p>
        </w:tc>
        <w:tc>
          <w:tcPr>
            <w:tcW w:w="4927" w:type="dxa"/>
            <w:shd w:val="clear" w:color="auto" w:fill="auto"/>
            <w:vAlign w:val="center"/>
          </w:tcPr>
          <w:p w14:paraId="52D1F3C8"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4,13</w:t>
            </w:r>
          </w:p>
        </w:tc>
      </w:tr>
    </w:tbl>
    <w:p w14:paraId="2C8E46FA"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p w14:paraId="6945BAE9" w14:textId="1A0C2B8B" w:rsidR="00211543" w:rsidRPr="00DF672C" w:rsidRDefault="00211543" w:rsidP="00211543">
      <w:pPr>
        <w:widowControl w:val="0"/>
        <w:autoSpaceDE w:val="0"/>
        <w:autoSpaceDN w:val="0"/>
        <w:adjustRightInd w:val="0"/>
        <w:spacing w:line="240" w:lineRule="auto"/>
        <w:ind w:firstLine="709"/>
        <w:contextualSpacing/>
        <w:rPr>
          <w:rFonts w:eastAsia="Times New Roman" w:cs="Times New Roman"/>
          <w:sz w:val="26"/>
          <w:szCs w:val="26"/>
          <w:lang w:eastAsia="ru-RU"/>
        </w:rPr>
      </w:pPr>
      <w:r w:rsidRPr="00DF672C">
        <w:rPr>
          <w:rFonts w:cs="Times New Roman"/>
          <w:sz w:val="26"/>
          <w:szCs w:val="26"/>
        </w:rPr>
        <w:t>3. </w:t>
      </w:r>
      <w:r w:rsidRPr="00DF672C">
        <w:rPr>
          <w:rFonts w:eastAsia="Times New Roman" w:cs="Times New Roman"/>
          <w:sz w:val="26"/>
          <w:szCs w:val="26"/>
          <w:lang w:eastAsia="ru-RU"/>
        </w:rPr>
        <w:t xml:space="preserve">Премирование, в том числе за выполнение особо важных и сложных заданий, лиц, замещающих муниципальные должности, производится за счет и в пределах </w:t>
      </w:r>
      <w:r w:rsidRPr="00DF672C">
        <w:rPr>
          <w:rFonts w:eastAsia="Times New Roman" w:cs="Times New Roman"/>
          <w:sz w:val="26"/>
          <w:szCs w:val="26"/>
          <w:lang w:eastAsia="ru-RU"/>
        </w:rPr>
        <w:lastRenderedPageBreak/>
        <w:t>средств фонда оплаты труда</w:t>
      </w:r>
      <w:r w:rsidR="00751273" w:rsidRPr="00DF672C">
        <w:rPr>
          <w:rFonts w:eastAsia="Times New Roman" w:cs="Times New Roman"/>
          <w:sz w:val="26"/>
          <w:szCs w:val="26"/>
          <w:lang w:eastAsia="ru-RU"/>
        </w:rPr>
        <w:t>.</w:t>
      </w:r>
      <w:r w:rsidRPr="00DF672C">
        <w:rPr>
          <w:rFonts w:eastAsia="Times New Roman" w:cs="Times New Roman"/>
          <w:sz w:val="26"/>
          <w:szCs w:val="26"/>
          <w:lang w:eastAsia="ru-RU"/>
        </w:rPr>
        <w:t xml:space="preserve"> </w:t>
      </w:r>
    </w:p>
    <w:p w14:paraId="33207189" w14:textId="77777777" w:rsidR="00211543" w:rsidRPr="00DF672C" w:rsidRDefault="00211543" w:rsidP="00211543">
      <w:pPr>
        <w:spacing w:line="240" w:lineRule="auto"/>
        <w:ind w:firstLine="709"/>
        <w:rPr>
          <w:rFonts w:cs="Times New Roman"/>
          <w:sz w:val="26"/>
          <w:szCs w:val="26"/>
        </w:rPr>
      </w:pPr>
      <w:r w:rsidRPr="00DF672C">
        <w:rPr>
          <w:rFonts w:eastAsia="Times New Roman" w:cs="Times New Roman"/>
          <w:sz w:val="26"/>
          <w:szCs w:val="26"/>
          <w:lang w:eastAsia="ru-RU"/>
        </w:rPr>
        <w:t xml:space="preserve">Выплата премии осуществляется на основании решения </w:t>
      </w:r>
      <w:proofErr w:type="spellStart"/>
      <w:r w:rsidRPr="00DF672C">
        <w:rPr>
          <w:rFonts w:eastAsia="Times New Roman" w:cs="Times New Roman"/>
          <w:sz w:val="26"/>
          <w:szCs w:val="26"/>
          <w:lang w:eastAsia="ru-RU"/>
        </w:rPr>
        <w:t>Краснолиманского</w:t>
      </w:r>
      <w:proofErr w:type="spellEnd"/>
      <w:r w:rsidRPr="00DF672C">
        <w:rPr>
          <w:rFonts w:eastAsia="Times New Roman" w:cs="Times New Roman"/>
          <w:sz w:val="26"/>
          <w:szCs w:val="26"/>
          <w:lang w:eastAsia="ru-RU"/>
        </w:rPr>
        <w:t xml:space="preserve"> муниципального</w:t>
      </w:r>
      <w:r w:rsidRPr="00DF672C">
        <w:rPr>
          <w:rFonts w:cs="Times New Roman"/>
          <w:sz w:val="26"/>
          <w:szCs w:val="26"/>
        </w:rPr>
        <w:t xml:space="preserve"> совета Донецкой Народной Республики.</w:t>
      </w:r>
    </w:p>
    <w:p w14:paraId="7EB05607"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Размеры ежемесячной премии устанавливаются с учетом критериев оценки эффективности работы лиц, замещающих муниципальные должности, </w:t>
      </w:r>
      <w:r w:rsidRPr="00DF672C">
        <w:rPr>
          <w:rFonts w:cs="Times New Roman"/>
          <w:sz w:val="26"/>
          <w:szCs w:val="26"/>
        </w:rPr>
        <w:br/>
        <w:t>в учетном периоде:</w:t>
      </w:r>
    </w:p>
    <w:p w14:paraId="4DE152C3"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личного вклада лица, замещающего муниципальную должность </w:t>
      </w:r>
      <w:r w:rsidRPr="00DF672C">
        <w:rPr>
          <w:rFonts w:cs="Times New Roman"/>
          <w:sz w:val="26"/>
          <w:szCs w:val="26"/>
        </w:rPr>
        <w:br/>
        <w:t xml:space="preserve">в обеспечение эффективности правотворческой деятельности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 Донецкой Народной Республики, Главы муниципального образования Краснолиманский муниципальный округ Донецкой Народной Республики, Администрации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округа Донецкой Народной Республики выполнение задач, возложенных на Краснолиманский муниципальный совет Донецкой Народной Республики, Главу муниципального образования Краснолиманский муниципальный округ Донецкой Народной Республики, Администрацию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округа Донецкой Народной Республики;</w:t>
      </w:r>
    </w:p>
    <w:p w14:paraId="5830E55F"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выполнение в полном объеме и на высоком профессиональном уровне поручений Главы Донецкой Народной Республики;</w:t>
      </w:r>
    </w:p>
    <w:p w14:paraId="66DC41E1"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степени и качества подготовки проектов муниципальных нормативных правовых актов, законопроектов;</w:t>
      </w:r>
    </w:p>
    <w:p w14:paraId="2AD842CF"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эффективности принимаемых мер по обеспечению прав, свобод и законных интересов граждан.</w:t>
      </w:r>
    </w:p>
    <w:p w14:paraId="4587D285"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Премия лицам, замещающим муниципальные должности, устанавливается </w:t>
      </w:r>
      <w:r w:rsidR="001B586A" w:rsidRPr="00DF672C">
        <w:rPr>
          <w:rFonts w:cs="Times New Roman"/>
          <w:sz w:val="26"/>
          <w:szCs w:val="26"/>
        </w:rPr>
        <w:t xml:space="preserve">              </w:t>
      </w:r>
      <w:r w:rsidRPr="00DF672C">
        <w:rPr>
          <w:rFonts w:cs="Times New Roman"/>
          <w:sz w:val="26"/>
          <w:szCs w:val="26"/>
        </w:rPr>
        <w:t>при наличии хотя бы одного из критериев, указанных в настоящем пункте.</w:t>
      </w:r>
    </w:p>
    <w:p w14:paraId="06A4118F"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Конкретный размер премии лицу, замещающему муниципальную должность, устанавливается решением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 Донецкой Народной Республики.</w:t>
      </w:r>
      <w:r w:rsidRPr="00DF672C">
        <w:rPr>
          <w:rFonts w:cs="Times New Roman"/>
          <w:iCs/>
          <w:sz w:val="26"/>
          <w:szCs w:val="26"/>
        </w:rPr>
        <w:t xml:space="preserve"> </w:t>
      </w:r>
    </w:p>
    <w:p w14:paraId="5F425B3C"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Размер премии лицу, замещающему муниципальную должность, может устанавливаться как в абсолютном размере, так и кратно денежному вознаграждению.</w:t>
      </w:r>
    </w:p>
    <w:p w14:paraId="0FB30728"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Премия лицу, замещающему муниципальную должность, не может быть установлена при допущении в расчетном периоде факта несоблюдения лицом, замещающим муниципальную должность, ограничений, запретов, неисполнения обязанностей, установленных законодательством о противодействии коррупции. </w:t>
      </w:r>
    </w:p>
    <w:p w14:paraId="738E7E66"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Ежемесячная премия начисляется и выплачивается одновременно с заработной платой за соответствующий месяц.</w:t>
      </w:r>
    </w:p>
    <w:p w14:paraId="3C940CC9"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16BB4D12" w14:textId="16A38C03"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Лицам, замещающим муниципальные должности, при наличии экономии по фонду оплаты труда может выплачиваться премия за выполнение особо важных и сложных заданий, а также премия по итогам работы за квартал, полугодие, 9 месяцев, год, а также премия к праздничным и памятным дням, профессиональным праздникам, памятным и юбилейным датам.</w:t>
      </w:r>
    </w:p>
    <w:p w14:paraId="2A885B0C"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Размеры премирования за счет экономии фонда оплаты труда предельными размерами не ограничиваются.</w:t>
      </w:r>
    </w:p>
    <w:p w14:paraId="4C1994FB" w14:textId="77777777" w:rsidR="00211543" w:rsidRPr="00DF672C" w:rsidRDefault="00211543" w:rsidP="00211543">
      <w:pPr>
        <w:pStyle w:val="ConsPlusNormal"/>
        <w:ind w:firstLine="540"/>
        <w:jc w:val="both"/>
        <w:rPr>
          <w:sz w:val="26"/>
          <w:szCs w:val="26"/>
        </w:rPr>
      </w:pPr>
    </w:p>
    <w:p w14:paraId="0C752ED0" w14:textId="192026C9"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lastRenderedPageBreak/>
        <w:t>4. Единовременная выплата при предоставлении ежегодного оплачиваемого отпуска производится один раз в год, при использовании лицом, замещающим муниципальную должность, одной из частей ежегодного оплачиваемого отпус</w:t>
      </w:r>
      <w:r w:rsidR="000F742E">
        <w:rPr>
          <w:rFonts w:cs="Times New Roman"/>
          <w:sz w:val="26"/>
          <w:szCs w:val="26"/>
        </w:rPr>
        <w:t xml:space="preserve">ка продолжительностью </w:t>
      </w:r>
      <w:r w:rsidRPr="00DF672C">
        <w:rPr>
          <w:rFonts w:cs="Times New Roman"/>
          <w:sz w:val="26"/>
          <w:szCs w:val="26"/>
        </w:rPr>
        <w:t xml:space="preserve">не менее 14 календарных дней, в размере не более 3 должностных окладов. </w:t>
      </w:r>
    </w:p>
    <w:p w14:paraId="06919BEF"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В случае, если лицо, замещающее муниципальную должность, не использовало             в течение календарного года своего права на отпуск, единовременная выплата производится в последний месяц года.</w:t>
      </w:r>
    </w:p>
    <w:p w14:paraId="1B17E669"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Конкретный размер единовременной выплаты при предоставлении ежегодного оплачиваемого отпуска устанавливается решением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 Донецкой Народной Республики на основании письменного обращения лица, замещающим муниципальную должность, в пределах утвержденного фонда оплаты труда.</w:t>
      </w:r>
    </w:p>
    <w:p w14:paraId="7EEF01AA" w14:textId="77777777" w:rsidR="00211543" w:rsidRPr="00DF672C" w:rsidRDefault="00211543" w:rsidP="00211543">
      <w:pPr>
        <w:pStyle w:val="ConsPlusNormal"/>
        <w:ind w:firstLine="540"/>
        <w:jc w:val="both"/>
        <w:rPr>
          <w:sz w:val="26"/>
          <w:szCs w:val="26"/>
        </w:rPr>
      </w:pPr>
    </w:p>
    <w:p w14:paraId="321FC773"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5. </w:t>
      </w:r>
      <w:r w:rsidRPr="00DF672C">
        <w:rPr>
          <w:rFonts w:cs="Times New Roman"/>
          <w:sz w:val="26"/>
          <w:szCs w:val="26"/>
        </w:rPr>
        <w:t>Материальная помощь выплачивается лицам, замещающим муниципальные должности, один раз в год единовременно, в размере, не превышающем 1,5 должностного оклада, в пределах фонда оплаты труда.</w:t>
      </w:r>
    </w:p>
    <w:p w14:paraId="083367D0"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Выплата материальной помощи производится на основании обращения лица, замещающего муниципальную должность, и решения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 Донецкой Народной Республики.</w:t>
      </w:r>
    </w:p>
    <w:p w14:paraId="372252A8" w14:textId="77777777" w:rsidR="00211543" w:rsidRPr="00DF672C" w:rsidRDefault="00211543" w:rsidP="00211543">
      <w:pPr>
        <w:pStyle w:val="ConsPlusNormal"/>
        <w:contextualSpacing/>
        <w:jc w:val="both"/>
        <w:rPr>
          <w:rFonts w:eastAsia="Calibri"/>
          <w:bCs/>
          <w:sz w:val="26"/>
          <w:szCs w:val="26"/>
          <w:lang w:eastAsia="en-US"/>
        </w:rPr>
      </w:pPr>
    </w:p>
    <w:p w14:paraId="3AC9C46F"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6. Ежемесячная процентная надбавка к должностному окладу за работу </w:t>
      </w:r>
      <w:r w:rsidR="001B586A" w:rsidRPr="00DF672C">
        <w:rPr>
          <w:rFonts w:cs="Times New Roman"/>
          <w:sz w:val="26"/>
          <w:szCs w:val="26"/>
        </w:rPr>
        <w:t xml:space="preserve">                       </w:t>
      </w:r>
      <w:r w:rsidRPr="00DF672C">
        <w:rPr>
          <w:rFonts w:cs="Times New Roman"/>
          <w:sz w:val="26"/>
          <w:szCs w:val="26"/>
        </w:rPr>
        <w:t xml:space="preserve">со сведениями, составляющими государственную тайну, устанавливается в размерах </w:t>
      </w:r>
      <w:r w:rsidR="001B586A" w:rsidRPr="00DF672C">
        <w:rPr>
          <w:rFonts w:cs="Times New Roman"/>
          <w:sz w:val="26"/>
          <w:szCs w:val="26"/>
        </w:rPr>
        <w:t xml:space="preserve">              </w:t>
      </w:r>
      <w:r w:rsidRPr="00DF672C">
        <w:rPr>
          <w:rFonts w:cs="Times New Roman"/>
          <w:sz w:val="26"/>
          <w:szCs w:val="26"/>
        </w:rPr>
        <w:t xml:space="preserve">и порядке, определяемых законодательством Российской Федерации. </w:t>
      </w:r>
    </w:p>
    <w:p w14:paraId="6981A226"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p w14:paraId="2D36851D" w14:textId="3414E314" w:rsidR="00C628F2"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7. </w:t>
      </w:r>
      <w:r w:rsidRPr="00DF672C">
        <w:rPr>
          <w:rFonts w:eastAsia="Calibri" w:cs="Times New Roman"/>
          <w:sz w:val="26"/>
          <w:szCs w:val="26"/>
        </w:rPr>
        <w:t>Оплата труда лицу, замещающему муниципальную должность, за привлечение к службе (работе) в выходные или нерабочие праздничные дни, в период служебной командировки, производится в соответствии с трудовым законодательством Российской Федерации.</w:t>
      </w:r>
    </w:p>
    <w:p w14:paraId="1F9D864C" w14:textId="77777777" w:rsidR="00EA678B" w:rsidRPr="00DF672C" w:rsidRDefault="00EA678B" w:rsidP="00344D6F">
      <w:pPr>
        <w:tabs>
          <w:tab w:val="left" w:pos="7325"/>
        </w:tabs>
        <w:spacing w:line="240" w:lineRule="auto"/>
        <w:contextualSpacing/>
        <w:rPr>
          <w:rFonts w:eastAsiaTheme="minorEastAsia" w:cs="Times New Roman"/>
          <w:sz w:val="26"/>
          <w:szCs w:val="26"/>
          <w:lang w:eastAsia="ru-RU"/>
        </w:rPr>
      </w:pPr>
    </w:p>
    <w:p w14:paraId="7935E680" w14:textId="77777777" w:rsidR="00EA678B" w:rsidRPr="00DF672C" w:rsidRDefault="00EA678B" w:rsidP="00344D6F">
      <w:pPr>
        <w:shd w:val="clear" w:color="auto" w:fill="FFFFFF"/>
        <w:spacing w:line="240" w:lineRule="auto"/>
        <w:ind w:firstLine="709"/>
        <w:contextualSpacing/>
        <w:rPr>
          <w:sz w:val="26"/>
          <w:szCs w:val="26"/>
        </w:rPr>
      </w:pPr>
    </w:p>
    <w:p w14:paraId="23D8B4FD" w14:textId="77777777" w:rsidR="006F31B3" w:rsidRPr="00DF672C" w:rsidRDefault="006F31B3" w:rsidP="00344D6F">
      <w:pPr>
        <w:tabs>
          <w:tab w:val="left" w:pos="7325"/>
        </w:tabs>
        <w:spacing w:line="240" w:lineRule="auto"/>
        <w:contextualSpacing/>
        <w:rPr>
          <w:rFonts w:cs="Times New Roman"/>
          <w:sz w:val="26"/>
          <w:szCs w:val="26"/>
        </w:rPr>
      </w:pPr>
    </w:p>
    <w:p w14:paraId="4BA40462" w14:textId="77777777" w:rsidR="006F31B3" w:rsidRPr="00DF672C" w:rsidRDefault="006F31B3" w:rsidP="00344D6F">
      <w:pPr>
        <w:tabs>
          <w:tab w:val="left" w:pos="7088"/>
        </w:tabs>
        <w:spacing w:line="240" w:lineRule="auto"/>
        <w:contextualSpacing/>
        <w:rPr>
          <w:rFonts w:cs="Times New Roman"/>
          <w:sz w:val="26"/>
          <w:szCs w:val="26"/>
        </w:rPr>
        <w:sectPr w:rsidR="006F31B3" w:rsidRPr="00DF672C" w:rsidSect="0009244C">
          <w:headerReference w:type="even" r:id="rId11"/>
          <w:headerReference w:type="default" r:id="rId12"/>
          <w:headerReference w:type="first" r:id="rId13"/>
          <w:pgSz w:w="11906" w:h="16838"/>
          <w:pgMar w:top="1134" w:right="567" w:bottom="1134" w:left="1701" w:header="709" w:footer="709" w:gutter="0"/>
          <w:pgNumType w:start="1"/>
          <w:cols w:space="720"/>
          <w:titlePg/>
          <w:docGrid w:linePitch="360"/>
        </w:sectPr>
      </w:pPr>
    </w:p>
    <w:p w14:paraId="6E48FF76" w14:textId="77777777" w:rsidR="00211543" w:rsidRPr="00DF672C" w:rsidRDefault="00211543" w:rsidP="00211543">
      <w:pPr>
        <w:tabs>
          <w:tab w:val="left" w:pos="7655"/>
        </w:tabs>
        <w:spacing w:line="240" w:lineRule="auto"/>
        <w:ind w:left="5103"/>
        <w:contextualSpacing/>
        <w:rPr>
          <w:rFonts w:cs="Times New Roman"/>
          <w:sz w:val="26"/>
          <w:szCs w:val="26"/>
        </w:rPr>
      </w:pPr>
      <w:r w:rsidRPr="00DF672C">
        <w:rPr>
          <w:rFonts w:cs="Times New Roman"/>
          <w:sz w:val="26"/>
          <w:szCs w:val="26"/>
        </w:rPr>
        <w:lastRenderedPageBreak/>
        <w:t>Приложение 2</w:t>
      </w:r>
    </w:p>
    <w:p w14:paraId="017D463C" w14:textId="77777777" w:rsidR="00211543" w:rsidRPr="00DF672C" w:rsidRDefault="00211543" w:rsidP="00211543">
      <w:pPr>
        <w:tabs>
          <w:tab w:val="left" w:pos="7655"/>
        </w:tabs>
        <w:spacing w:line="240" w:lineRule="auto"/>
        <w:ind w:left="5103"/>
        <w:contextualSpacing/>
        <w:rPr>
          <w:rFonts w:cs="Times New Roman"/>
          <w:caps/>
          <w:sz w:val="26"/>
          <w:szCs w:val="26"/>
        </w:rPr>
      </w:pPr>
      <w:r w:rsidRPr="00DF672C">
        <w:rPr>
          <w:rFonts w:cs="Times New Roman"/>
          <w:sz w:val="26"/>
          <w:szCs w:val="26"/>
        </w:rPr>
        <w:t xml:space="preserve">к Положению об оплате труда </w:t>
      </w:r>
      <w:r w:rsidRPr="00DF672C">
        <w:rPr>
          <w:rFonts w:cs="Times New Roman"/>
          <w:color w:val="000000"/>
          <w:sz w:val="26"/>
          <w:szCs w:val="26"/>
        </w:rPr>
        <w:t>лиц, замещающих муниципальные должности, осуществляющих свои полномочия на постоянной основе, муниципальных служащих</w:t>
      </w:r>
      <w:r w:rsidRPr="00DF672C">
        <w:rPr>
          <w:rFonts w:cs="Times New Roman"/>
          <w:sz w:val="26"/>
          <w:szCs w:val="26"/>
        </w:rPr>
        <w:t xml:space="preserve"> и </w:t>
      </w:r>
      <w:r w:rsidRPr="00DF672C">
        <w:rPr>
          <w:rFonts w:cs="Times New Roman"/>
          <w:bCs/>
          <w:sz w:val="26"/>
          <w:szCs w:val="26"/>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DF672C">
        <w:rPr>
          <w:rFonts w:cs="Times New Roman"/>
          <w:sz w:val="26"/>
          <w:szCs w:val="26"/>
        </w:rPr>
        <w:t xml:space="preserve">, в органах местного самоуправления муниципального образования Краснолиманский муниципальный </w:t>
      </w:r>
      <w:r w:rsidRPr="00DF672C">
        <w:rPr>
          <w:rFonts w:eastAsia="Times New Roman" w:cs="Times New Roman"/>
          <w:sz w:val="26"/>
          <w:szCs w:val="26"/>
        </w:rPr>
        <w:t>округ</w:t>
      </w:r>
      <w:r w:rsidRPr="00DF672C">
        <w:rPr>
          <w:rFonts w:cs="Times New Roman"/>
          <w:sz w:val="26"/>
          <w:szCs w:val="26"/>
        </w:rPr>
        <w:t xml:space="preserve"> Донецкой Народной Республики на 2025 год</w:t>
      </w:r>
    </w:p>
    <w:p w14:paraId="3DFC22B8" w14:textId="77777777" w:rsidR="00211543" w:rsidRPr="00DF672C" w:rsidRDefault="00211543" w:rsidP="00211543">
      <w:pPr>
        <w:pStyle w:val="ConsPlusNormal"/>
        <w:contextualSpacing/>
        <w:jc w:val="both"/>
        <w:rPr>
          <w:sz w:val="26"/>
          <w:szCs w:val="26"/>
        </w:rPr>
      </w:pPr>
    </w:p>
    <w:p w14:paraId="0CCCCC28" w14:textId="77777777" w:rsidR="00211543" w:rsidRPr="00DF672C" w:rsidRDefault="00211543" w:rsidP="00211543">
      <w:pPr>
        <w:spacing w:line="240" w:lineRule="auto"/>
        <w:contextualSpacing/>
        <w:jc w:val="center"/>
        <w:rPr>
          <w:rFonts w:cs="Times New Roman"/>
          <w:sz w:val="26"/>
          <w:szCs w:val="26"/>
        </w:rPr>
      </w:pPr>
      <w:r w:rsidRPr="00DF672C">
        <w:rPr>
          <w:rFonts w:cs="Times New Roman"/>
          <w:sz w:val="26"/>
          <w:szCs w:val="26"/>
        </w:rPr>
        <w:t>Размеры денежного содержания муниципальных служащих</w:t>
      </w:r>
    </w:p>
    <w:p w14:paraId="27C0DB45" w14:textId="77777777" w:rsidR="00211543" w:rsidRPr="00DF672C" w:rsidRDefault="00211543" w:rsidP="00211543">
      <w:pPr>
        <w:spacing w:line="240" w:lineRule="auto"/>
        <w:contextualSpacing/>
        <w:rPr>
          <w:rFonts w:cs="Times New Roman"/>
          <w:sz w:val="26"/>
          <w:szCs w:val="26"/>
        </w:rPr>
      </w:pPr>
    </w:p>
    <w:p w14:paraId="2CA8BD82"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1. Должностные оклады муниципальных служащих устанавливаются в следующих размерах:</w:t>
      </w:r>
    </w:p>
    <w:p w14:paraId="607AFD17"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11543" w:rsidRPr="00DF672C" w14:paraId="5834674C" w14:textId="77777777" w:rsidTr="001B586A">
        <w:tc>
          <w:tcPr>
            <w:tcW w:w="4927" w:type="dxa"/>
            <w:shd w:val="clear" w:color="auto" w:fill="auto"/>
          </w:tcPr>
          <w:p w14:paraId="694C4587"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Наименование должности</w:t>
            </w:r>
          </w:p>
        </w:tc>
        <w:tc>
          <w:tcPr>
            <w:tcW w:w="4927" w:type="dxa"/>
            <w:shd w:val="clear" w:color="auto" w:fill="auto"/>
          </w:tcPr>
          <w:p w14:paraId="2E1434A5"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Должностной оклад (руб.)</w:t>
            </w:r>
          </w:p>
        </w:tc>
      </w:tr>
      <w:tr w:rsidR="00211543" w:rsidRPr="00DF672C" w14:paraId="510AE5F9" w14:textId="77777777" w:rsidTr="001B586A">
        <w:tc>
          <w:tcPr>
            <w:tcW w:w="4927" w:type="dxa"/>
            <w:shd w:val="clear" w:color="auto" w:fill="auto"/>
          </w:tcPr>
          <w:p w14:paraId="6D6BA1C7"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Первый заместитель главы администрации</w:t>
            </w:r>
          </w:p>
        </w:tc>
        <w:tc>
          <w:tcPr>
            <w:tcW w:w="4927" w:type="dxa"/>
            <w:shd w:val="clear" w:color="auto" w:fill="auto"/>
          </w:tcPr>
          <w:p w14:paraId="552A40F5"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26 139,00</w:t>
            </w:r>
          </w:p>
        </w:tc>
      </w:tr>
      <w:tr w:rsidR="00211543" w:rsidRPr="00DF672C" w14:paraId="42A46900" w14:textId="77777777" w:rsidTr="001B586A">
        <w:tc>
          <w:tcPr>
            <w:tcW w:w="4927" w:type="dxa"/>
            <w:shd w:val="clear" w:color="auto" w:fill="auto"/>
          </w:tcPr>
          <w:p w14:paraId="2A255BAC"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Заместитель главы администрации</w:t>
            </w:r>
          </w:p>
        </w:tc>
        <w:tc>
          <w:tcPr>
            <w:tcW w:w="4927" w:type="dxa"/>
            <w:shd w:val="clear" w:color="auto" w:fill="auto"/>
          </w:tcPr>
          <w:p w14:paraId="763AA3A2"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24 114,00</w:t>
            </w:r>
          </w:p>
        </w:tc>
      </w:tr>
      <w:tr w:rsidR="00211543" w:rsidRPr="00DF672C" w14:paraId="102313D9" w14:textId="77777777" w:rsidTr="001B586A">
        <w:tc>
          <w:tcPr>
            <w:tcW w:w="4927" w:type="dxa"/>
            <w:shd w:val="clear" w:color="auto" w:fill="auto"/>
          </w:tcPr>
          <w:p w14:paraId="385CF540"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 xml:space="preserve">Руководитель аппарата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w:t>
            </w:r>
          </w:p>
        </w:tc>
        <w:tc>
          <w:tcPr>
            <w:tcW w:w="4927" w:type="dxa"/>
            <w:shd w:val="clear" w:color="auto" w:fill="auto"/>
          </w:tcPr>
          <w:p w14:paraId="61396054"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22 680,00</w:t>
            </w:r>
          </w:p>
          <w:p w14:paraId="71316CAD" w14:textId="77777777" w:rsidR="00211543" w:rsidRPr="00DF672C" w:rsidRDefault="00211543" w:rsidP="001B586A">
            <w:pPr>
              <w:spacing w:line="240" w:lineRule="auto"/>
              <w:contextualSpacing/>
              <w:jc w:val="center"/>
              <w:rPr>
                <w:rFonts w:cs="Times New Roman"/>
                <w:sz w:val="26"/>
                <w:szCs w:val="26"/>
              </w:rPr>
            </w:pPr>
          </w:p>
        </w:tc>
      </w:tr>
      <w:tr w:rsidR="00211543" w:rsidRPr="00DF672C" w14:paraId="6B498778" w14:textId="77777777" w:rsidTr="001B586A">
        <w:trPr>
          <w:trHeight w:val="450"/>
        </w:trPr>
        <w:tc>
          <w:tcPr>
            <w:tcW w:w="4927" w:type="dxa"/>
            <w:shd w:val="clear" w:color="auto" w:fill="auto"/>
            <w:vAlign w:val="center"/>
          </w:tcPr>
          <w:p w14:paraId="2CBD2DFF"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Управляющий делами администрации</w:t>
            </w:r>
            <w:r w:rsidRPr="00DF672C">
              <w:rPr>
                <w:rFonts w:cs="Times New Roman"/>
                <w:color w:val="000000"/>
                <w:sz w:val="26"/>
                <w:szCs w:val="26"/>
              </w:rPr>
              <w:t xml:space="preserve"> </w:t>
            </w:r>
          </w:p>
        </w:tc>
        <w:tc>
          <w:tcPr>
            <w:tcW w:w="4927" w:type="dxa"/>
            <w:shd w:val="clear" w:color="auto" w:fill="auto"/>
            <w:vAlign w:val="center"/>
          </w:tcPr>
          <w:p w14:paraId="709A5205"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22 680,00</w:t>
            </w:r>
          </w:p>
        </w:tc>
      </w:tr>
      <w:tr w:rsidR="00211543" w:rsidRPr="00DF672C" w14:paraId="5EB678A3" w14:textId="77777777" w:rsidTr="001B586A">
        <w:tc>
          <w:tcPr>
            <w:tcW w:w="4927" w:type="dxa"/>
            <w:shd w:val="clear" w:color="auto" w:fill="auto"/>
          </w:tcPr>
          <w:p w14:paraId="7EDEF7F5"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Начальник управления</w:t>
            </w:r>
          </w:p>
        </w:tc>
        <w:tc>
          <w:tcPr>
            <w:tcW w:w="4927" w:type="dxa"/>
            <w:shd w:val="clear" w:color="auto" w:fill="auto"/>
            <w:vAlign w:val="center"/>
          </w:tcPr>
          <w:p w14:paraId="4ADB6B76"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17 732,00</w:t>
            </w:r>
          </w:p>
        </w:tc>
      </w:tr>
      <w:tr w:rsidR="00211543" w:rsidRPr="00DF672C" w14:paraId="105077F7" w14:textId="77777777" w:rsidTr="001B586A">
        <w:tc>
          <w:tcPr>
            <w:tcW w:w="4927" w:type="dxa"/>
            <w:shd w:val="clear" w:color="auto" w:fill="auto"/>
            <w:vAlign w:val="center"/>
          </w:tcPr>
          <w:p w14:paraId="193EFF33"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Начальник отдела (на правах структурного подразделения) администрации </w:t>
            </w:r>
          </w:p>
        </w:tc>
        <w:tc>
          <w:tcPr>
            <w:tcW w:w="4927" w:type="dxa"/>
            <w:shd w:val="clear" w:color="auto" w:fill="auto"/>
            <w:vAlign w:val="center"/>
          </w:tcPr>
          <w:p w14:paraId="20D11647"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17 802,00</w:t>
            </w:r>
          </w:p>
        </w:tc>
      </w:tr>
      <w:tr w:rsidR="00211543" w:rsidRPr="00DF672C" w14:paraId="6540DBD4" w14:textId="77777777" w:rsidTr="001B586A">
        <w:tc>
          <w:tcPr>
            <w:tcW w:w="4927" w:type="dxa"/>
            <w:shd w:val="clear" w:color="auto" w:fill="auto"/>
          </w:tcPr>
          <w:p w14:paraId="7A16EDDB" w14:textId="77777777" w:rsidR="00211543" w:rsidRPr="00DF672C" w:rsidRDefault="00211543" w:rsidP="001B586A">
            <w:pPr>
              <w:spacing w:line="240" w:lineRule="auto"/>
              <w:contextualSpacing/>
              <w:rPr>
                <w:rFonts w:cs="Times New Roman"/>
                <w:sz w:val="26"/>
                <w:szCs w:val="26"/>
              </w:rPr>
            </w:pPr>
            <w:r w:rsidRPr="00DF672C">
              <w:rPr>
                <w:rFonts w:cs="Times New Roman"/>
                <w:color w:val="000000"/>
                <w:sz w:val="26"/>
                <w:szCs w:val="26"/>
              </w:rPr>
              <w:t>Заместитель начальника отдела (на правах структурного подразделения) администрации</w:t>
            </w:r>
          </w:p>
        </w:tc>
        <w:tc>
          <w:tcPr>
            <w:tcW w:w="4927" w:type="dxa"/>
            <w:shd w:val="clear" w:color="auto" w:fill="auto"/>
          </w:tcPr>
          <w:p w14:paraId="5CAFF46D"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17 652,00</w:t>
            </w:r>
          </w:p>
        </w:tc>
      </w:tr>
      <w:tr w:rsidR="00211543" w:rsidRPr="00DF672C" w14:paraId="6C53F37F" w14:textId="77777777" w:rsidTr="001B586A">
        <w:tc>
          <w:tcPr>
            <w:tcW w:w="4927" w:type="dxa"/>
            <w:shd w:val="clear" w:color="auto" w:fill="auto"/>
            <w:vAlign w:val="center"/>
          </w:tcPr>
          <w:p w14:paraId="043E32E1"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Начальник отдела в составе управления администрации</w:t>
            </w:r>
          </w:p>
        </w:tc>
        <w:tc>
          <w:tcPr>
            <w:tcW w:w="4927" w:type="dxa"/>
            <w:shd w:val="clear" w:color="auto" w:fill="auto"/>
            <w:vAlign w:val="center"/>
          </w:tcPr>
          <w:p w14:paraId="61329390"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14 882,00</w:t>
            </w:r>
          </w:p>
        </w:tc>
      </w:tr>
      <w:tr w:rsidR="00211543" w:rsidRPr="00DF672C" w14:paraId="16A606BF" w14:textId="77777777" w:rsidTr="001B586A">
        <w:tc>
          <w:tcPr>
            <w:tcW w:w="4927" w:type="dxa"/>
            <w:shd w:val="clear" w:color="auto" w:fill="auto"/>
            <w:vAlign w:val="center"/>
          </w:tcPr>
          <w:p w14:paraId="6BB13676"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Заведующий сектором администрации, </w:t>
            </w:r>
          </w:p>
          <w:p w14:paraId="0883394B"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Заведующий сектором в аппарате </w:t>
            </w:r>
            <w:proofErr w:type="spellStart"/>
            <w:r w:rsidRPr="00DF672C">
              <w:rPr>
                <w:rFonts w:cs="Times New Roman"/>
                <w:color w:val="000000"/>
                <w:sz w:val="26"/>
                <w:szCs w:val="26"/>
              </w:rPr>
              <w:t>Краснолиманского</w:t>
            </w:r>
            <w:proofErr w:type="spellEnd"/>
            <w:r w:rsidRPr="00DF672C">
              <w:rPr>
                <w:rFonts w:cs="Times New Roman"/>
                <w:color w:val="000000"/>
                <w:sz w:val="26"/>
                <w:szCs w:val="26"/>
              </w:rPr>
              <w:t xml:space="preserve"> муниципального совета</w:t>
            </w:r>
          </w:p>
        </w:tc>
        <w:tc>
          <w:tcPr>
            <w:tcW w:w="4927" w:type="dxa"/>
            <w:shd w:val="clear" w:color="auto" w:fill="auto"/>
            <w:vAlign w:val="center"/>
          </w:tcPr>
          <w:p w14:paraId="2D399F6E"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14 882,00</w:t>
            </w:r>
          </w:p>
        </w:tc>
      </w:tr>
      <w:tr w:rsidR="00211543" w:rsidRPr="00DF672C" w14:paraId="7CEB5EBC" w14:textId="77777777" w:rsidTr="001B586A">
        <w:tc>
          <w:tcPr>
            <w:tcW w:w="4927" w:type="dxa"/>
            <w:shd w:val="clear" w:color="auto" w:fill="auto"/>
            <w:vAlign w:val="center"/>
          </w:tcPr>
          <w:p w14:paraId="7A5D814F"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Заведующий сектором в составе управления, отдела администрации</w:t>
            </w:r>
          </w:p>
        </w:tc>
        <w:tc>
          <w:tcPr>
            <w:tcW w:w="4927" w:type="dxa"/>
            <w:shd w:val="clear" w:color="auto" w:fill="auto"/>
            <w:vAlign w:val="center"/>
          </w:tcPr>
          <w:p w14:paraId="7036AF2E"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14 882,00</w:t>
            </w:r>
          </w:p>
        </w:tc>
      </w:tr>
      <w:tr w:rsidR="00211543" w:rsidRPr="00DF672C" w14:paraId="7A8B48B7" w14:textId="77777777" w:rsidTr="001B586A">
        <w:tc>
          <w:tcPr>
            <w:tcW w:w="4927" w:type="dxa"/>
            <w:shd w:val="clear" w:color="auto" w:fill="auto"/>
            <w:vAlign w:val="center"/>
          </w:tcPr>
          <w:p w14:paraId="6C9E4935"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Главный специалист в администрации,</w:t>
            </w:r>
          </w:p>
          <w:p w14:paraId="0F6B5A49"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lastRenderedPageBreak/>
              <w:t xml:space="preserve">Главный специалист в </w:t>
            </w:r>
            <w:proofErr w:type="gramStart"/>
            <w:r w:rsidRPr="00DF672C">
              <w:rPr>
                <w:rFonts w:cs="Times New Roman"/>
                <w:color w:val="000000"/>
                <w:sz w:val="26"/>
                <w:szCs w:val="26"/>
              </w:rPr>
              <w:t xml:space="preserve">аппарате  </w:t>
            </w:r>
            <w:proofErr w:type="spellStart"/>
            <w:r w:rsidRPr="00DF672C">
              <w:rPr>
                <w:rFonts w:cs="Times New Roman"/>
                <w:sz w:val="26"/>
                <w:szCs w:val="26"/>
              </w:rPr>
              <w:t>Краснолиманского</w:t>
            </w:r>
            <w:proofErr w:type="spellEnd"/>
            <w:proofErr w:type="gramEnd"/>
            <w:r w:rsidRPr="00DF672C">
              <w:rPr>
                <w:rFonts w:cs="Times New Roman"/>
                <w:sz w:val="26"/>
                <w:szCs w:val="26"/>
              </w:rPr>
              <w:t xml:space="preserve"> муниципального совета</w:t>
            </w:r>
          </w:p>
        </w:tc>
        <w:tc>
          <w:tcPr>
            <w:tcW w:w="4927" w:type="dxa"/>
            <w:shd w:val="clear" w:color="auto" w:fill="auto"/>
            <w:vAlign w:val="center"/>
          </w:tcPr>
          <w:p w14:paraId="247368E1"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lastRenderedPageBreak/>
              <w:t>12 252,00</w:t>
            </w:r>
          </w:p>
        </w:tc>
      </w:tr>
      <w:tr w:rsidR="00211543" w:rsidRPr="00DF672C" w14:paraId="7E2A1558" w14:textId="77777777" w:rsidTr="001B586A">
        <w:tc>
          <w:tcPr>
            <w:tcW w:w="4927" w:type="dxa"/>
            <w:shd w:val="clear" w:color="auto" w:fill="auto"/>
            <w:vAlign w:val="center"/>
          </w:tcPr>
          <w:p w14:paraId="4C719189"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Ведущий специалист в администрации,</w:t>
            </w:r>
          </w:p>
          <w:p w14:paraId="3BE914C1"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Ведущий специалист в аппарате</w:t>
            </w:r>
          </w:p>
          <w:p w14:paraId="77CDFDBC" w14:textId="77777777" w:rsidR="00211543" w:rsidRPr="00DF672C" w:rsidRDefault="00211543" w:rsidP="001B586A">
            <w:pPr>
              <w:spacing w:line="240" w:lineRule="auto"/>
              <w:contextualSpacing/>
              <w:rPr>
                <w:rFonts w:cs="Times New Roman"/>
                <w:color w:val="000000"/>
                <w:sz w:val="26"/>
                <w:szCs w:val="26"/>
              </w:rPr>
            </w:pP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w:t>
            </w:r>
          </w:p>
        </w:tc>
        <w:tc>
          <w:tcPr>
            <w:tcW w:w="4927" w:type="dxa"/>
            <w:shd w:val="clear" w:color="auto" w:fill="auto"/>
            <w:vAlign w:val="center"/>
          </w:tcPr>
          <w:p w14:paraId="348C1C65"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10 498,00</w:t>
            </w:r>
          </w:p>
        </w:tc>
      </w:tr>
      <w:tr w:rsidR="00211543" w:rsidRPr="00DF672C" w14:paraId="3877D217" w14:textId="77777777" w:rsidTr="001B586A">
        <w:tc>
          <w:tcPr>
            <w:tcW w:w="4927" w:type="dxa"/>
            <w:shd w:val="clear" w:color="auto" w:fill="auto"/>
            <w:vAlign w:val="center"/>
          </w:tcPr>
          <w:p w14:paraId="2F81DC30"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Специалист 1 категории </w:t>
            </w:r>
          </w:p>
        </w:tc>
        <w:tc>
          <w:tcPr>
            <w:tcW w:w="4927" w:type="dxa"/>
            <w:shd w:val="clear" w:color="auto" w:fill="auto"/>
            <w:vAlign w:val="center"/>
          </w:tcPr>
          <w:p w14:paraId="23E8E3CC"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8 042,00</w:t>
            </w:r>
          </w:p>
        </w:tc>
      </w:tr>
    </w:tbl>
    <w:p w14:paraId="67C3930C" w14:textId="77777777" w:rsidR="00211543" w:rsidRPr="00DF672C" w:rsidRDefault="00211543" w:rsidP="00211543">
      <w:pPr>
        <w:spacing w:line="240" w:lineRule="auto"/>
        <w:contextualSpacing/>
        <w:rPr>
          <w:rFonts w:cs="Times New Roman"/>
          <w:sz w:val="26"/>
          <w:szCs w:val="26"/>
        </w:rPr>
      </w:pPr>
    </w:p>
    <w:p w14:paraId="54ED1344"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2. Размеры ежемесячной надбавки за выслугу лет на муниципальной службе </w:t>
      </w:r>
      <w:r w:rsidR="001B586A" w:rsidRPr="00DF672C">
        <w:rPr>
          <w:rFonts w:cs="Times New Roman"/>
          <w:sz w:val="26"/>
          <w:szCs w:val="26"/>
        </w:rPr>
        <w:t xml:space="preserve">                </w:t>
      </w:r>
      <w:r w:rsidRPr="00DF672C">
        <w:rPr>
          <w:rFonts w:cs="Times New Roman"/>
          <w:sz w:val="26"/>
          <w:szCs w:val="26"/>
        </w:rPr>
        <w:t>к должностному окладу составляют:</w:t>
      </w:r>
    </w:p>
    <w:p w14:paraId="260904BA"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а) при стаже муниципальной службы от 1 до 5 лет - 10 процентов; </w:t>
      </w:r>
    </w:p>
    <w:p w14:paraId="43071210"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б) при стаже муниципальной службы от 5 до 10 лет - 15 процентов;</w:t>
      </w:r>
    </w:p>
    <w:p w14:paraId="014CB606"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в) при стаже муниципальной службы от 10 до 15 лет - 20 процентов;</w:t>
      </w:r>
    </w:p>
    <w:p w14:paraId="76EFBF38"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г) при стаже муниципальной службы свыше 15 лет - 30 процентов.</w:t>
      </w:r>
    </w:p>
    <w:p w14:paraId="6687CCA4" w14:textId="57B6D420"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Ежемесячная надбавка за выслугу лет </w:t>
      </w:r>
      <w:bookmarkStart w:id="6" w:name="_Hlk154697370"/>
      <w:r w:rsidRPr="00DF672C">
        <w:rPr>
          <w:rFonts w:cs="Times New Roman"/>
          <w:sz w:val="26"/>
          <w:szCs w:val="26"/>
        </w:rPr>
        <w:t>на муниципальной службе</w:t>
      </w:r>
      <w:bookmarkEnd w:id="6"/>
      <w:r w:rsidRPr="00DF672C">
        <w:rPr>
          <w:rFonts w:cs="Times New Roman"/>
          <w:sz w:val="26"/>
          <w:szCs w:val="26"/>
        </w:rPr>
        <w:t xml:space="preserve"> устанавливается со дня возникновения права на назначение или изменение размера такой надбавки. </w:t>
      </w:r>
    </w:p>
    <w:p w14:paraId="5B3DCAFC" w14:textId="672C6B44" w:rsidR="00B374D7" w:rsidRPr="00DF672C" w:rsidRDefault="00B374D7" w:rsidP="00B374D7">
      <w:pPr>
        <w:spacing w:line="240" w:lineRule="auto"/>
        <w:ind w:firstLine="709"/>
        <w:contextualSpacing/>
        <w:rPr>
          <w:rFonts w:cs="Times New Roman"/>
          <w:sz w:val="26"/>
          <w:szCs w:val="26"/>
        </w:rPr>
      </w:pPr>
      <w:bookmarkStart w:id="7" w:name="_Hlk189079226"/>
      <w:r w:rsidRPr="00DF672C">
        <w:rPr>
          <w:rFonts w:cs="Times New Roman"/>
          <w:sz w:val="26"/>
          <w:szCs w:val="26"/>
        </w:rPr>
        <w:t>Надбавка за выслугу лет на муниципальной службе начисляется исходя из должностного оклада без учета доплат и надбавок и выплачивается ежемесячно одновременно с выплатой денежного содержания за соответствующий месяц, в размере, не превышающем 3</w:t>
      </w:r>
      <w:r w:rsidR="0022044E" w:rsidRPr="00DF672C">
        <w:rPr>
          <w:rFonts w:cs="Times New Roman"/>
          <w:sz w:val="26"/>
          <w:szCs w:val="26"/>
        </w:rPr>
        <w:t>,6</w:t>
      </w:r>
      <w:r w:rsidRPr="00DF672C">
        <w:rPr>
          <w:rFonts w:cs="Times New Roman"/>
          <w:sz w:val="26"/>
          <w:szCs w:val="26"/>
        </w:rPr>
        <w:t xml:space="preserve"> должностных окладов, в пределах фонда оплаты труда.</w:t>
      </w:r>
    </w:p>
    <w:p w14:paraId="6CA11915" w14:textId="77777777" w:rsidR="00B374D7" w:rsidRPr="00DF672C" w:rsidRDefault="00B374D7" w:rsidP="00B374D7">
      <w:pPr>
        <w:spacing w:line="240" w:lineRule="auto"/>
        <w:ind w:firstLine="709"/>
        <w:contextualSpacing/>
        <w:rPr>
          <w:rFonts w:eastAsia="Calibri" w:cs="Times New Roman"/>
          <w:sz w:val="26"/>
          <w:szCs w:val="26"/>
        </w:rPr>
      </w:pPr>
      <w:r w:rsidRPr="00DF672C">
        <w:rPr>
          <w:rFonts w:eastAsia="Calibri" w:cs="Times New Roman"/>
          <w:sz w:val="26"/>
          <w:szCs w:val="26"/>
        </w:rPr>
        <w:t>Ежемесячная надбавка за выслугу лет на муниципальной службе учитывается во всех случаях сохранения среднего заработка.</w:t>
      </w:r>
    </w:p>
    <w:bookmarkEnd w:id="7"/>
    <w:p w14:paraId="7EA84250" w14:textId="77777777" w:rsidR="00211543" w:rsidRPr="00DF672C" w:rsidRDefault="00211543" w:rsidP="00211543">
      <w:pPr>
        <w:spacing w:line="240" w:lineRule="auto"/>
        <w:contextualSpacing/>
        <w:rPr>
          <w:rFonts w:cs="Times New Roman"/>
          <w:sz w:val="26"/>
          <w:szCs w:val="26"/>
        </w:rPr>
      </w:pPr>
    </w:p>
    <w:p w14:paraId="0E17D746" w14:textId="314F9C21" w:rsidR="00B374D7" w:rsidRPr="00DF672C" w:rsidRDefault="00B374D7" w:rsidP="00B374D7">
      <w:pPr>
        <w:shd w:val="clear" w:color="auto" w:fill="FFFFFF"/>
        <w:spacing w:line="240" w:lineRule="auto"/>
        <w:ind w:firstLine="709"/>
        <w:contextualSpacing/>
        <w:rPr>
          <w:rFonts w:eastAsia="Times New Roman" w:cs="Times New Roman"/>
          <w:color w:val="000000"/>
          <w:sz w:val="26"/>
          <w:szCs w:val="26"/>
          <w:lang w:eastAsia="ru-RU"/>
        </w:rPr>
      </w:pPr>
      <w:bookmarkStart w:id="8" w:name="_Hlk189079236"/>
      <w:r w:rsidRPr="00DF672C">
        <w:rPr>
          <w:rFonts w:eastAsia="Calibri" w:cs="Times New Roman"/>
          <w:sz w:val="26"/>
          <w:szCs w:val="26"/>
        </w:rPr>
        <w:t xml:space="preserve">3. Ежемесячная надбавка к должностным окладам муниципальных служащих за классный чин выплачивается в размере, не превышающем </w:t>
      </w:r>
      <w:r w:rsidR="0022044E" w:rsidRPr="00DF672C">
        <w:rPr>
          <w:rFonts w:eastAsia="Calibri" w:cs="Times New Roman"/>
          <w:sz w:val="26"/>
          <w:szCs w:val="26"/>
        </w:rPr>
        <w:t>6</w:t>
      </w:r>
      <w:r w:rsidRPr="00DF672C">
        <w:rPr>
          <w:rFonts w:eastAsia="Calibri" w:cs="Times New Roman"/>
          <w:sz w:val="26"/>
          <w:szCs w:val="26"/>
        </w:rPr>
        <w:t xml:space="preserve"> должностных окладов, в пределах фонда оплаты труда и устанавливается:</w:t>
      </w:r>
    </w:p>
    <w:bookmarkEnd w:id="8"/>
    <w:p w14:paraId="0FE56785"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6520"/>
        <w:gridCol w:w="3323"/>
      </w:tblGrid>
      <w:tr w:rsidR="00211543" w:rsidRPr="00DF672C" w14:paraId="45E634ED" w14:textId="77777777" w:rsidTr="001B586A">
        <w:tc>
          <w:tcPr>
            <w:tcW w:w="6520" w:type="dxa"/>
            <w:tcBorders>
              <w:top w:val="single" w:sz="4" w:space="0" w:color="auto"/>
              <w:left w:val="single" w:sz="4" w:space="0" w:color="auto"/>
              <w:bottom w:val="single" w:sz="4" w:space="0" w:color="auto"/>
              <w:right w:val="single" w:sz="4" w:space="0" w:color="auto"/>
            </w:tcBorders>
            <w:vAlign w:val="center"/>
            <w:hideMark/>
          </w:tcPr>
          <w:p w14:paraId="6EC125BE" w14:textId="77777777" w:rsidR="00211543" w:rsidRPr="00DF672C" w:rsidRDefault="00211543" w:rsidP="001B586A">
            <w:pPr>
              <w:pStyle w:val="ConsPlusNormal"/>
              <w:contextualSpacing/>
              <w:jc w:val="center"/>
              <w:rPr>
                <w:sz w:val="26"/>
                <w:szCs w:val="26"/>
              </w:rPr>
            </w:pPr>
            <w:r w:rsidRPr="00DF672C">
              <w:rPr>
                <w:sz w:val="26"/>
                <w:szCs w:val="26"/>
              </w:rPr>
              <w:t>Наименование классного чина</w:t>
            </w:r>
          </w:p>
        </w:tc>
        <w:tc>
          <w:tcPr>
            <w:tcW w:w="3323" w:type="dxa"/>
            <w:tcBorders>
              <w:top w:val="single" w:sz="4" w:space="0" w:color="auto"/>
              <w:left w:val="single" w:sz="4" w:space="0" w:color="auto"/>
              <w:bottom w:val="single" w:sz="4" w:space="0" w:color="auto"/>
              <w:right w:val="single" w:sz="4" w:space="0" w:color="auto"/>
            </w:tcBorders>
            <w:vAlign w:val="center"/>
            <w:hideMark/>
          </w:tcPr>
          <w:p w14:paraId="02D1CE5B" w14:textId="77777777" w:rsidR="00211543" w:rsidRPr="00DF672C" w:rsidRDefault="00211543" w:rsidP="001B586A">
            <w:pPr>
              <w:pStyle w:val="ConsPlusNormal"/>
              <w:contextualSpacing/>
              <w:jc w:val="center"/>
              <w:rPr>
                <w:sz w:val="26"/>
                <w:szCs w:val="26"/>
              </w:rPr>
            </w:pPr>
            <w:r w:rsidRPr="00DF672C">
              <w:rPr>
                <w:sz w:val="26"/>
                <w:szCs w:val="26"/>
              </w:rPr>
              <w:t>Ежемесячная надбавка за классный чин (процентов к должностному окладу)</w:t>
            </w:r>
          </w:p>
        </w:tc>
      </w:tr>
      <w:tr w:rsidR="00211543" w:rsidRPr="00DF672C" w14:paraId="1C37B149"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2B8946F6" w14:textId="77777777" w:rsidR="00211543" w:rsidRPr="00DF672C" w:rsidRDefault="00211543" w:rsidP="001B586A">
            <w:pPr>
              <w:pStyle w:val="ConsPlusNormal"/>
              <w:contextualSpacing/>
              <w:rPr>
                <w:sz w:val="26"/>
                <w:szCs w:val="26"/>
              </w:rPr>
            </w:pPr>
            <w:r w:rsidRPr="00DF672C">
              <w:rPr>
                <w:sz w:val="26"/>
                <w:szCs w:val="26"/>
              </w:rPr>
              <w:t>Действительный муниципальный советник 1 класса</w:t>
            </w:r>
          </w:p>
        </w:tc>
        <w:tc>
          <w:tcPr>
            <w:tcW w:w="3323" w:type="dxa"/>
            <w:tcBorders>
              <w:top w:val="single" w:sz="4" w:space="0" w:color="auto"/>
              <w:left w:val="single" w:sz="4" w:space="0" w:color="auto"/>
              <w:bottom w:val="single" w:sz="4" w:space="0" w:color="auto"/>
              <w:right w:val="single" w:sz="4" w:space="0" w:color="auto"/>
            </w:tcBorders>
            <w:hideMark/>
          </w:tcPr>
          <w:p w14:paraId="4C741432" w14:textId="77777777" w:rsidR="00211543" w:rsidRPr="00DF672C" w:rsidRDefault="00211543" w:rsidP="001B586A">
            <w:pPr>
              <w:pStyle w:val="ConsPlusNormal"/>
              <w:contextualSpacing/>
              <w:jc w:val="center"/>
              <w:rPr>
                <w:sz w:val="26"/>
                <w:szCs w:val="26"/>
              </w:rPr>
            </w:pPr>
            <w:r w:rsidRPr="00DF672C">
              <w:rPr>
                <w:sz w:val="26"/>
                <w:szCs w:val="26"/>
              </w:rPr>
              <w:t>50</w:t>
            </w:r>
          </w:p>
        </w:tc>
      </w:tr>
      <w:tr w:rsidR="00211543" w:rsidRPr="00DF672C" w14:paraId="1EA00935"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1F98FF4F" w14:textId="77777777" w:rsidR="00211543" w:rsidRPr="00DF672C" w:rsidRDefault="00211543" w:rsidP="001B586A">
            <w:pPr>
              <w:pStyle w:val="ConsPlusNormal"/>
              <w:contextualSpacing/>
              <w:rPr>
                <w:sz w:val="26"/>
                <w:szCs w:val="26"/>
              </w:rPr>
            </w:pPr>
            <w:r w:rsidRPr="00DF672C">
              <w:rPr>
                <w:sz w:val="26"/>
                <w:szCs w:val="26"/>
              </w:rPr>
              <w:t>Действительный муниципальный советник 2 класса</w:t>
            </w:r>
          </w:p>
        </w:tc>
        <w:tc>
          <w:tcPr>
            <w:tcW w:w="3323" w:type="dxa"/>
            <w:tcBorders>
              <w:top w:val="single" w:sz="4" w:space="0" w:color="auto"/>
              <w:left w:val="single" w:sz="4" w:space="0" w:color="auto"/>
              <w:bottom w:val="single" w:sz="4" w:space="0" w:color="auto"/>
              <w:right w:val="single" w:sz="4" w:space="0" w:color="auto"/>
            </w:tcBorders>
            <w:hideMark/>
          </w:tcPr>
          <w:p w14:paraId="4B873F9B" w14:textId="77777777" w:rsidR="00211543" w:rsidRPr="00DF672C" w:rsidRDefault="00211543" w:rsidP="001B586A">
            <w:pPr>
              <w:pStyle w:val="ConsPlusNormal"/>
              <w:contextualSpacing/>
              <w:jc w:val="center"/>
              <w:rPr>
                <w:sz w:val="26"/>
                <w:szCs w:val="26"/>
              </w:rPr>
            </w:pPr>
            <w:r w:rsidRPr="00DF672C">
              <w:rPr>
                <w:sz w:val="26"/>
                <w:szCs w:val="26"/>
              </w:rPr>
              <w:t>44</w:t>
            </w:r>
          </w:p>
        </w:tc>
      </w:tr>
      <w:tr w:rsidR="00211543" w:rsidRPr="00DF672C" w14:paraId="7F8C405B"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7C8DFF4E" w14:textId="77777777" w:rsidR="00211543" w:rsidRPr="00DF672C" w:rsidRDefault="00211543" w:rsidP="001B586A">
            <w:pPr>
              <w:pStyle w:val="ConsPlusNormal"/>
              <w:contextualSpacing/>
              <w:rPr>
                <w:sz w:val="26"/>
                <w:szCs w:val="26"/>
              </w:rPr>
            </w:pPr>
            <w:r w:rsidRPr="00DF672C">
              <w:rPr>
                <w:sz w:val="26"/>
                <w:szCs w:val="26"/>
              </w:rPr>
              <w:t>Действительный муниципальный советник 3 класса</w:t>
            </w:r>
          </w:p>
        </w:tc>
        <w:tc>
          <w:tcPr>
            <w:tcW w:w="3323" w:type="dxa"/>
            <w:tcBorders>
              <w:top w:val="single" w:sz="4" w:space="0" w:color="auto"/>
              <w:left w:val="single" w:sz="4" w:space="0" w:color="auto"/>
              <w:bottom w:val="single" w:sz="4" w:space="0" w:color="auto"/>
              <w:right w:val="single" w:sz="4" w:space="0" w:color="auto"/>
            </w:tcBorders>
            <w:hideMark/>
          </w:tcPr>
          <w:p w14:paraId="6E88575B" w14:textId="77777777" w:rsidR="00211543" w:rsidRPr="00DF672C" w:rsidRDefault="00211543" w:rsidP="001B586A">
            <w:pPr>
              <w:pStyle w:val="ConsPlusNormal"/>
              <w:contextualSpacing/>
              <w:jc w:val="center"/>
              <w:rPr>
                <w:sz w:val="26"/>
                <w:szCs w:val="26"/>
              </w:rPr>
            </w:pPr>
            <w:r w:rsidRPr="00DF672C">
              <w:rPr>
                <w:sz w:val="26"/>
                <w:szCs w:val="26"/>
              </w:rPr>
              <w:t>37</w:t>
            </w:r>
          </w:p>
        </w:tc>
      </w:tr>
      <w:tr w:rsidR="00211543" w:rsidRPr="00DF672C" w14:paraId="2469DA59"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428DDE77" w14:textId="77777777" w:rsidR="00211543" w:rsidRPr="00DF672C" w:rsidRDefault="00211543" w:rsidP="001B586A">
            <w:pPr>
              <w:pStyle w:val="ConsPlusNormal"/>
              <w:contextualSpacing/>
              <w:rPr>
                <w:sz w:val="26"/>
                <w:szCs w:val="26"/>
              </w:rPr>
            </w:pPr>
            <w:r w:rsidRPr="00DF672C">
              <w:rPr>
                <w:sz w:val="26"/>
                <w:szCs w:val="26"/>
              </w:rPr>
              <w:t>Муниципальный советник 1 класса</w:t>
            </w:r>
          </w:p>
        </w:tc>
        <w:tc>
          <w:tcPr>
            <w:tcW w:w="3323" w:type="dxa"/>
            <w:tcBorders>
              <w:top w:val="single" w:sz="4" w:space="0" w:color="auto"/>
              <w:left w:val="single" w:sz="4" w:space="0" w:color="auto"/>
              <w:bottom w:val="single" w:sz="4" w:space="0" w:color="auto"/>
              <w:right w:val="single" w:sz="4" w:space="0" w:color="auto"/>
            </w:tcBorders>
            <w:hideMark/>
          </w:tcPr>
          <w:p w14:paraId="579C5B5D" w14:textId="77777777" w:rsidR="00211543" w:rsidRPr="00DF672C" w:rsidRDefault="00211543" w:rsidP="001B586A">
            <w:pPr>
              <w:pStyle w:val="ConsPlusNormal"/>
              <w:contextualSpacing/>
              <w:jc w:val="center"/>
              <w:rPr>
                <w:sz w:val="26"/>
                <w:szCs w:val="26"/>
              </w:rPr>
            </w:pPr>
            <w:r w:rsidRPr="00DF672C">
              <w:rPr>
                <w:sz w:val="26"/>
                <w:szCs w:val="26"/>
              </w:rPr>
              <w:t>25</w:t>
            </w:r>
          </w:p>
        </w:tc>
      </w:tr>
      <w:tr w:rsidR="00211543" w:rsidRPr="00DF672C" w14:paraId="1536AB64"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0BEA60D3" w14:textId="77777777" w:rsidR="00211543" w:rsidRPr="00DF672C" w:rsidRDefault="00211543" w:rsidP="001B586A">
            <w:pPr>
              <w:pStyle w:val="ConsPlusNormal"/>
              <w:contextualSpacing/>
              <w:rPr>
                <w:sz w:val="26"/>
                <w:szCs w:val="26"/>
              </w:rPr>
            </w:pPr>
            <w:r w:rsidRPr="00DF672C">
              <w:rPr>
                <w:sz w:val="26"/>
                <w:szCs w:val="26"/>
              </w:rPr>
              <w:t>Муниципальный советник 2 класса</w:t>
            </w:r>
          </w:p>
        </w:tc>
        <w:tc>
          <w:tcPr>
            <w:tcW w:w="3323" w:type="dxa"/>
            <w:tcBorders>
              <w:top w:val="single" w:sz="4" w:space="0" w:color="auto"/>
              <w:left w:val="single" w:sz="4" w:space="0" w:color="auto"/>
              <w:bottom w:val="single" w:sz="4" w:space="0" w:color="auto"/>
              <w:right w:val="single" w:sz="4" w:space="0" w:color="auto"/>
            </w:tcBorders>
            <w:hideMark/>
          </w:tcPr>
          <w:p w14:paraId="399145FC" w14:textId="77777777" w:rsidR="00211543" w:rsidRPr="00DF672C" w:rsidRDefault="00211543" w:rsidP="001B586A">
            <w:pPr>
              <w:pStyle w:val="ConsPlusNormal"/>
              <w:contextualSpacing/>
              <w:jc w:val="center"/>
              <w:rPr>
                <w:sz w:val="26"/>
                <w:szCs w:val="26"/>
              </w:rPr>
            </w:pPr>
            <w:r w:rsidRPr="00DF672C">
              <w:rPr>
                <w:sz w:val="26"/>
                <w:szCs w:val="26"/>
              </w:rPr>
              <w:t>22</w:t>
            </w:r>
          </w:p>
        </w:tc>
      </w:tr>
      <w:tr w:rsidR="00211543" w:rsidRPr="00DF672C" w14:paraId="5428737F"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6D59E2CF" w14:textId="77777777" w:rsidR="00211543" w:rsidRPr="00DF672C" w:rsidRDefault="00211543" w:rsidP="001B586A">
            <w:pPr>
              <w:pStyle w:val="ConsPlusNormal"/>
              <w:contextualSpacing/>
              <w:rPr>
                <w:sz w:val="26"/>
                <w:szCs w:val="26"/>
              </w:rPr>
            </w:pPr>
            <w:r w:rsidRPr="00DF672C">
              <w:rPr>
                <w:sz w:val="26"/>
                <w:szCs w:val="26"/>
              </w:rPr>
              <w:t>Муниципальный советник 3 класса</w:t>
            </w:r>
          </w:p>
        </w:tc>
        <w:tc>
          <w:tcPr>
            <w:tcW w:w="3323" w:type="dxa"/>
            <w:tcBorders>
              <w:top w:val="single" w:sz="4" w:space="0" w:color="auto"/>
              <w:left w:val="single" w:sz="4" w:space="0" w:color="auto"/>
              <w:bottom w:val="single" w:sz="4" w:space="0" w:color="auto"/>
              <w:right w:val="single" w:sz="4" w:space="0" w:color="auto"/>
            </w:tcBorders>
            <w:hideMark/>
          </w:tcPr>
          <w:p w14:paraId="2C5F03FB" w14:textId="77777777" w:rsidR="00211543" w:rsidRPr="00DF672C" w:rsidRDefault="00211543" w:rsidP="001B586A">
            <w:pPr>
              <w:pStyle w:val="ConsPlusNormal"/>
              <w:contextualSpacing/>
              <w:jc w:val="center"/>
              <w:rPr>
                <w:sz w:val="26"/>
                <w:szCs w:val="26"/>
              </w:rPr>
            </w:pPr>
            <w:r w:rsidRPr="00DF672C">
              <w:rPr>
                <w:sz w:val="26"/>
                <w:szCs w:val="26"/>
              </w:rPr>
              <w:t>21</w:t>
            </w:r>
          </w:p>
        </w:tc>
      </w:tr>
      <w:tr w:rsidR="00211543" w:rsidRPr="00DF672C" w14:paraId="7157C9EF"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2EE3BBA2" w14:textId="77777777" w:rsidR="00211543" w:rsidRPr="00DF672C" w:rsidRDefault="00211543" w:rsidP="001B586A">
            <w:pPr>
              <w:pStyle w:val="ConsPlusNormal"/>
              <w:contextualSpacing/>
              <w:rPr>
                <w:sz w:val="26"/>
                <w:szCs w:val="26"/>
              </w:rPr>
            </w:pPr>
            <w:r w:rsidRPr="00DF672C">
              <w:rPr>
                <w:sz w:val="26"/>
                <w:szCs w:val="26"/>
              </w:rPr>
              <w:t>Советник муниципальной службы 1 класса</w:t>
            </w:r>
          </w:p>
        </w:tc>
        <w:tc>
          <w:tcPr>
            <w:tcW w:w="3323" w:type="dxa"/>
            <w:tcBorders>
              <w:top w:val="single" w:sz="4" w:space="0" w:color="auto"/>
              <w:left w:val="single" w:sz="4" w:space="0" w:color="auto"/>
              <w:bottom w:val="single" w:sz="4" w:space="0" w:color="auto"/>
              <w:right w:val="single" w:sz="4" w:space="0" w:color="auto"/>
            </w:tcBorders>
            <w:hideMark/>
          </w:tcPr>
          <w:p w14:paraId="71A2104A" w14:textId="77777777" w:rsidR="00211543" w:rsidRPr="00DF672C" w:rsidRDefault="00211543" w:rsidP="001B586A">
            <w:pPr>
              <w:pStyle w:val="ConsPlusNormal"/>
              <w:contextualSpacing/>
              <w:jc w:val="center"/>
              <w:rPr>
                <w:sz w:val="26"/>
                <w:szCs w:val="26"/>
              </w:rPr>
            </w:pPr>
            <w:r w:rsidRPr="00DF672C">
              <w:rPr>
                <w:sz w:val="26"/>
                <w:szCs w:val="26"/>
              </w:rPr>
              <w:t>18</w:t>
            </w:r>
          </w:p>
        </w:tc>
      </w:tr>
      <w:tr w:rsidR="00211543" w:rsidRPr="00DF672C" w14:paraId="1229C3CF"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4FEADB1F" w14:textId="77777777" w:rsidR="00211543" w:rsidRPr="00DF672C" w:rsidRDefault="00211543" w:rsidP="001B586A">
            <w:pPr>
              <w:pStyle w:val="ConsPlusNormal"/>
              <w:contextualSpacing/>
              <w:rPr>
                <w:sz w:val="26"/>
                <w:szCs w:val="26"/>
              </w:rPr>
            </w:pPr>
            <w:r w:rsidRPr="00DF672C">
              <w:rPr>
                <w:sz w:val="26"/>
                <w:szCs w:val="26"/>
              </w:rPr>
              <w:t>Советник муниципальной службы 2 класса</w:t>
            </w:r>
          </w:p>
        </w:tc>
        <w:tc>
          <w:tcPr>
            <w:tcW w:w="3323" w:type="dxa"/>
            <w:tcBorders>
              <w:top w:val="single" w:sz="4" w:space="0" w:color="auto"/>
              <w:left w:val="single" w:sz="4" w:space="0" w:color="auto"/>
              <w:bottom w:val="single" w:sz="4" w:space="0" w:color="auto"/>
              <w:right w:val="single" w:sz="4" w:space="0" w:color="auto"/>
            </w:tcBorders>
            <w:hideMark/>
          </w:tcPr>
          <w:p w14:paraId="7FE5137E" w14:textId="77777777" w:rsidR="00211543" w:rsidRPr="00DF672C" w:rsidRDefault="00211543" w:rsidP="001B586A">
            <w:pPr>
              <w:pStyle w:val="ConsPlusNormal"/>
              <w:contextualSpacing/>
              <w:jc w:val="center"/>
              <w:rPr>
                <w:sz w:val="26"/>
                <w:szCs w:val="26"/>
              </w:rPr>
            </w:pPr>
            <w:r w:rsidRPr="00DF672C">
              <w:rPr>
                <w:sz w:val="26"/>
                <w:szCs w:val="26"/>
              </w:rPr>
              <w:t>16</w:t>
            </w:r>
          </w:p>
        </w:tc>
      </w:tr>
      <w:tr w:rsidR="00211543" w:rsidRPr="00DF672C" w14:paraId="2D0AAE46"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67499990" w14:textId="77777777" w:rsidR="00211543" w:rsidRPr="00DF672C" w:rsidRDefault="00211543" w:rsidP="001B586A">
            <w:pPr>
              <w:pStyle w:val="ConsPlusNormal"/>
              <w:contextualSpacing/>
              <w:rPr>
                <w:sz w:val="26"/>
                <w:szCs w:val="26"/>
              </w:rPr>
            </w:pPr>
            <w:r w:rsidRPr="00DF672C">
              <w:rPr>
                <w:sz w:val="26"/>
                <w:szCs w:val="26"/>
              </w:rPr>
              <w:t>Советник муниципальной службы 3 класса</w:t>
            </w:r>
          </w:p>
        </w:tc>
        <w:tc>
          <w:tcPr>
            <w:tcW w:w="3323" w:type="dxa"/>
            <w:tcBorders>
              <w:top w:val="single" w:sz="4" w:space="0" w:color="auto"/>
              <w:left w:val="single" w:sz="4" w:space="0" w:color="auto"/>
              <w:bottom w:val="single" w:sz="4" w:space="0" w:color="auto"/>
              <w:right w:val="single" w:sz="4" w:space="0" w:color="auto"/>
            </w:tcBorders>
            <w:hideMark/>
          </w:tcPr>
          <w:p w14:paraId="0D952074" w14:textId="77777777" w:rsidR="00211543" w:rsidRPr="00DF672C" w:rsidRDefault="00211543" w:rsidP="001B586A">
            <w:pPr>
              <w:pStyle w:val="ConsPlusNormal"/>
              <w:contextualSpacing/>
              <w:jc w:val="center"/>
              <w:rPr>
                <w:sz w:val="26"/>
                <w:szCs w:val="26"/>
              </w:rPr>
            </w:pPr>
            <w:r w:rsidRPr="00DF672C">
              <w:rPr>
                <w:sz w:val="26"/>
                <w:szCs w:val="26"/>
              </w:rPr>
              <w:t>14</w:t>
            </w:r>
          </w:p>
        </w:tc>
      </w:tr>
      <w:tr w:rsidR="00211543" w:rsidRPr="00DF672C" w14:paraId="6B4983D0"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0DCC8CBF" w14:textId="77777777" w:rsidR="00211543" w:rsidRPr="00DF672C" w:rsidRDefault="00211543" w:rsidP="001B586A">
            <w:pPr>
              <w:pStyle w:val="ConsPlusNormal"/>
              <w:contextualSpacing/>
              <w:rPr>
                <w:sz w:val="26"/>
                <w:szCs w:val="26"/>
              </w:rPr>
            </w:pPr>
            <w:r w:rsidRPr="00DF672C">
              <w:rPr>
                <w:sz w:val="26"/>
                <w:szCs w:val="26"/>
              </w:rPr>
              <w:lastRenderedPageBreak/>
              <w:t>Референт муниципальной службы 1 класса</w:t>
            </w:r>
          </w:p>
        </w:tc>
        <w:tc>
          <w:tcPr>
            <w:tcW w:w="3323" w:type="dxa"/>
            <w:tcBorders>
              <w:top w:val="single" w:sz="4" w:space="0" w:color="auto"/>
              <w:left w:val="single" w:sz="4" w:space="0" w:color="auto"/>
              <w:bottom w:val="single" w:sz="4" w:space="0" w:color="auto"/>
              <w:right w:val="single" w:sz="4" w:space="0" w:color="auto"/>
            </w:tcBorders>
            <w:hideMark/>
          </w:tcPr>
          <w:p w14:paraId="7B4042A4" w14:textId="77777777" w:rsidR="00211543" w:rsidRPr="00DF672C" w:rsidRDefault="00211543" w:rsidP="001B586A">
            <w:pPr>
              <w:pStyle w:val="ConsPlusNormal"/>
              <w:contextualSpacing/>
              <w:jc w:val="center"/>
              <w:rPr>
                <w:sz w:val="26"/>
                <w:szCs w:val="26"/>
              </w:rPr>
            </w:pPr>
            <w:r w:rsidRPr="00DF672C">
              <w:rPr>
                <w:sz w:val="26"/>
                <w:szCs w:val="26"/>
              </w:rPr>
              <w:t>13</w:t>
            </w:r>
          </w:p>
        </w:tc>
      </w:tr>
      <w:tr w:rsidR="00211543" w:rsidRPr="00DF672C" w14:paraId="47234944"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7E52B4AD" w14:textId="77777777" w:rsidR="00211543" w:rsidRPr="00DF672C" w:rsidRDefault="00211543" w:rsidP="001B586A">
            <w:pPr>
              <w:pStyle w:val="ConsPlusNormal"/>
              <w:contextualSpacing/>
              <w:rPr>
                <w:sz w:val="26"/>
                <w:szCs w:val="26"/>
              </w:rPr>
            </w:pPr>
            <w:r w:rsidRPr="00DF672C">
              <w:rPr>
                <w:sz w:val="26"/>
                <w:szCs w:val="26"/>
              </w:rPr>
              <w:t>Референт муниципальной службы 2 класса</w:t>
            </w:r>
          </w:p>
        </w:tc>
        <w:tc>
          <w:tcPr>
            <w:tcW w:w="3323" w:type="dxa"/>
            <w:tcBorders>
              <w:top w:val="single" w:sz="4" w:space="0" w:color="auto"/>
              <w:left w:val="single" w:sz="4" w:space="0" w:color="auto"/>
              <w:bottom w:val="single" w:sz="4" w:space="0" w:color="auto"/>
              <w:right w:val="single" w:sz="4" w:space="0" w:color="auto"/>
            </w:tcBorders>
            <w:hideMark/>
          </w:tcPr>
          <w:p w14:paraId="45EA4343" w14:textId="77777777" w:rsidR="00211543" w:rsidRPr="00DF672C" w:rsidRDefault="00211543" w:rsidP="001B586A">
            <w:pPr>
              <w:pStyle w:val="ConsPlusNormal"/>
              <w:contextualSpacing/>
              <w:jc w:val="center"/>
              <w:rPr>
                <w:sz w:val="26"/>
                <w:szCs w:val="26"/>
              </w:rPr>
            </w:pPr>
            <w:r w:rsidRPr="00DF672C">
              <w:rPr>
                <w:sz w:val="26"/>
                <w:szCs w:val="26"/>
              </w:rPr>
              <w:t>11</w:t>
            </w:r>
          </w:p>
        </w:tc>
      </w:tr>
      <w:tr w:rsidR="00211543" w:rsidRPr="00DF672C" w14:paraId="1B0E399F"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2FBE8D12" w14:textId="77777777" w:rsidR="00211543" w:rsidRPr="00DF672C" w:rsidRDefault="00211543" w:rsidP="001B586A">
            <w:pPr>
              <w:pStyle w:val="ConsPlusNormal"/>
              <w:contextualSpacing/>
              <w:rPr>
                <w:sz w:val="26"/>
                <w:szCs w:val="26"/>
              </w:rPr>
            </w:pPr>
            <w:r w:rsidRPr="00DF672C">
              <w:rPr>
                <w:sz w:val="26"/>
                <w:szCs w:val="26"/>
              </w:rPr>
              <w:t>Референт муниципальной службы 3 класса</w:t>
            </w:r>
          </w:p>
        </w:tc>
        <w:tc>
          <w:tcPr>
            <w:tcW w:w="3323" w:type="dxa"/>
            <w:tcBorders>
              <w:top w:val="single" w:sz="4" w:space="0" w:color="auto"/>
              <w:left w:val="single" w:sz="4" w:space="0" w:color="auto"/>
              <w:bottom w:val="single" w:sz="4" w:space="0" w:color="auto"/>
              <w:right w:val="single" w:sz="4" w:space="0" w:color="auto"/>
            </w:tcBorders>
            <w:hideMark/>
          </w:tcPr>
          <w:p w14:paraId="3C36BD70" w14:textId="77777777" w:rsidR="00211543" w:rsidRPr="00DF672C" w:rsidRDefault="00211543" w:rsidP="001B586A">
            <w:pPr>
              <w:pStyle w:val="ConsPlusNormal"/>
              <w:contextualSpacing/>
              <w:jc w:val="center"/>
              <w:rPr>
                <w:sz w:val="26"/>
                <w:szCs w:val="26"/>
              </w:rPr>
            </w:pPr>
            <w:r w:rsidRPr="00DF672C">
              <w:rPr>
                <w:sz w:val="26"/>
                <w:szCs w:val="26"/>
              </w:rPr>
              <w:t>10</w:t>
            </w:r>
          </w:p>
        </w:tc>
      </w:tr>
      <w:tr w:rsidR="00211543" w:rsidRPr="00DF672C" w14:paraId="087C4CC8"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0BC54AA1" w14:textId="77777777" w:rsidR="00211543" w:rsidRPr="00DF672C" w:rsidRDefault="00211543" w:rsidP="001B586A">
            <w:pPr>
              <w:pStyle w:val="ConsPlusNormal"/>
              <w:contextualSpacing/>
              <w:rPr>
                <w:sz w:val="26"/>
                <w:szCs w:val="26"/>
              </w:rPr>
            </w:pPr>
            <w:r w:rsidRPr="00DF672C">
              <w:rPr>
                <w:sz w:val="26"/>
                <w:szCs w:val="26"/>
              </w:rPr>
              <w:t>Секретарь муниципальной службы 1 класса</w:t>
            </w:r>
          </w:p>
        </w:tc>
        <w:tc>
          <w:tcPr>
            <w:tcW w:w="3323" w:type="dxa"/>
            <w:tcBorders>
              <w:top w:val="single" w:sz="4" w:space="0" w:color="auto"/>
              <w:left w:val="single" w:sz="4" w:space="0" w:color="auto"/>
              <w:bottom w:val="single" w:sz="4" w:space="0" w:color="auto"/>
              <w:right w:val="single" w:sz="4" w:space="0" w:color="auto"/>
            </w:tcBorders>
            <w:hideMark/>
          </w:tcPr>
          <w:p w14:paraId="2ACCA901" w14:textId="77777777" w:rsidR="00211543" w:rsidRPr="00DF672C" w:rsidRDefault="00211543" w:rsidP="001B586A">
            <w:pPr>
              <w:pStyle w:val="ConsPlusNormal"/>
              <w:contextualSpacing/>
              <w:jc w:val="center"/>
              <w:rPr>
                <w:sz w:val="26"/>
                <w:szCs w:val="26"/>
              </w:rPr>
            </w:pPr>
            <w:r w:rsidRPr="00DF672C">
              <w:rPr>
                <w:sz w:val="26"/>
                <w:szCs w:val="26"/>
              </w:rPr>
              <w:t>8</w:t>
            </w:r>
          </w:p>
        </w:tc>
      </w:tr>
      <w:tr w:rsidR="00211543" w:rsidRPr="00DF672C" w14:paraId="5659B383" w14:textId="77777777" w:rsidTr="001B586A">
        <w:tc>
          <w:tcPr>
            <w:tcW w:w="6520" w:type="dxa"/>
            <w:tcBorders>
              <w:top w:val="single" w:sz="4" w:space="0" w:color="auto"/>
              <w:left w:val="single" w:sz="4" w:space="0" w:color="auto"/>
              <w:bottom w:val="single" w:sz="4" w:space="0" w:color="auto"/>
              <w:right w:val="single" w:sz="4" w:space="0" w:color="auto"/>
            </w:tcBorders>
            <w:hideMark/>
          </w:tcPr>
          <w:p w14:paraId="239A37BA" w14:textId="77777777" w:rsidR="00211543" w:rsidRPr="00DF672C" w:rsidRDefault="00211543" w:rsidP="001B586A">
            <w:pPr>
              <w:pStyle w:val="ConsPlusNormal"/>
              <w:contextualSpacing/>
              <w:rPr>
                <w:sz w:val="26"/>
                <w:szCs w:val="26"/>
              </w:rPr>
            </w:pPr>
            <w:r w:rsidRPr="00DF672C">
              <w:rPr>
                <w:sz w:val="26"/>
                <w:szCs w:val="26"/>
              </w:rPr>
              <w:t>Секретарь муниципальной службы 2 класса</w:t>
            </w:r>
          </w:p>
        </w:tc>
        <w:tc>
          <w:tcPr>
            <w:tcW w:w="3323" w:type="dxa"/>
            <w:tcBorders>
              <w:top w:val="single" w:sz="4" w:space="0" w:color="auto"/>
              <w:left w:val="single" w:sz="4" w:space="0" w:color="auto"/>
              <w:bottom w:val="single" w:sz="4" w:space="0" w:color="auto"/>
              <w:right w:val="single" w:sz="4" w:space="0" w:color="auto"/>
            </w:tcBorders>
            <w:hideMark/>
          </w:tcPr>
          <w:p w14:paraId="6E588E58" w14:textId="77777777" w:rsidR="00211543" w:rsidRPr="00DF672C" w:rsidRDefault="00211543" w:rsidP="001B586A">
            <w:pPr>
              <w:pStyle w:val="ConsPlusNormal"/>
              <w:contextualSpacing/>
              <w:jc w:val="center"/>
              <w:rPr>
                <w:sz w:val="26"/>
                <w:szCs w:val="26"/>
              </w:rPr>
            </w:pPr>
            <w:r w:rsidRPr="00DF672C">
              <w:rPr>
                <w:sz w:val="26"/>
                <w:szCs w:val="26"/>
              </w:rPr>
              <w:t>6</w:t>
            </w:r>
          </w:p>
        </w:tc>
      </w:tr>
      <w:tr w:rsidR="00211543" w:rsidRPr="00DF672C" w14:paraId="36574BC1" w14:textId="77777777" w:rsidTr="001B586A">
        <w:trPr>
          <w:trHeight w:val="320"/>
        </w:trPr>
        <w:tc>
          <w:tcPr>
            <w:tcW w:w="6520" w:type="dxa"/>
            <w:tcBorders>
              <w:top w:val="single" w:sz="4" w:space="0" w:color="auto"/>
              <w:left w:val="single" w:sz="4" w:space="0" w:color="auto"/>
              <w:bottom w:val="single" w:sz="4" w:space="0" w:color="auto"/>
              <w:right w:val="single" w:sz="4" w:space="0" w:color="auto"/>
            </w:tcBorders>
            <w:hideMark/>
          </w:tcPr>
          <w:p w14:paraId="4A489802" w14:textId="77777777" w:rsidR="00211543" w:rsidRPr="00DF672C" w:rsidRDefault="00211543" w:rsidP="001B586A">
            <w:pPr>
              <w:pStyle w:val="ConsPlusNormal"/>
              <w:contextualSpacing/>
              <w:rPr>
                <w:sz w:val="26"/>
                <w:szCs w:val="26"/>
              </w:rPr>
            </w:pPr>
            <w:r w:rsidRPr="00DF672C">
              <w:rPr>
                <w:sz w:val="26"/>
                <w:szCs w:val="26"/>
              </w:rPr>
              <w:t>Секретарь муниципальной службы 3 класса</w:t>
            </w:r>
          </w:p>
        </w:tc>
        <w:tc>
          <w:tcPr>
            <w:tcW w:w="3323" w:type="dxa"/>
            <w:tcBorders>
              <w:top w:val="single" w:sz="4" w:space="0" w:color="auto"/>
              <w:left w:val="single" w:sz="4" w:space="0" w:color="auto"/>
              <w:bottom w:val="single" w:sz="4" w:space="0" w:color="auto"/>
              <w:right w:val="single" w:sz="4" w:space="0" w:color="auto"/>
            </w:tcBorders>
            <w:hideMark/>
          </w:tcPr>
          <w:p w14:paraId="5DFC6263" w14:textId="77777777" w:rsidR="00211543" w:rsidRPr="00DF672C" w:rsidRDefault="00211543" w:rsidP="001B586A">
            <w:pPr>
              <w:pStyle w:val="ConsPlusNormal"/>
              <w:contextualSpacing/>
              <w:jc w:val="center"/>
              <w:rPr>
                <w:sz w:val="26"/>
                <w:szCs w:val="26"/>
              </w:rPr>
            </w:pPr>
            <w:r w:rsidRPr="00DF672C">
              <w:rPr>
                <w:sz w:val="26"/>
                <w:szCs w:val="26"/>
              </w:rPr>
              <w:t>5</w:t>
            </w:r>
          </w:p>
        </w:tc>
      </w:tr>
    </w:tbl>
    <w:p w14:paraId="4E01F225" w14:textId="77777777" w:rsidR="00211543" w:rsidRPr="00DF672C" w:rsidRDefault="00211543" w:rsidP="00211543">
      <w:pPr>
        <w:spacing w:line="240" w:lineRule="auto"/>
        <w:ind w:left="1211"/>
        <w:contextualSpacing/>
        <w:rPr>
          <w:rFonts w:cs="Times New Roman"/>
          <w:sz w:val="26"/>
          <w:szCs w:val="26"/>
        </w:rPr>
      </w:pPr>
    </w:p>
    <w:p w14:paraId="3BB356C6" w14:textId="77777777" w:rsidR="00211543" w:rsidRPr="00DF672C" w:rsidRDefault="00211543" w:rsidP="00211543">
      <w:pPr>
        <w:spacing w:line="240" w:lineRule="auto"/>
        <w:ind w:firstLine="720"/>
        <w:contextualSpacing/>
        <w:rPr>
          <w:rFonts w:cs="Times New Roman"/>
          <w:sz w:val="26"/>
          <w:szCs w:val="26"/>
        </w:rPr>
      </w:pPr>
      <w:r w:rsidRPr="00DF672C">
        <w:rPr>
          <w:rFonts w:cs="Times New Roman"/>
          <w:sz w:val="26"/>
          <w:szCs w:val="26"/>
        </w:rPr>
        <w:t xml:space="preserve">Со дня присвоения (сохранения) муниципальному служащему классного чина, </w:t>
      </w:r>
      <w:r w:rsidR="001B586A" w:rsidRPr="00DF672C">
        <w:rPr>
          <w:rFonts w:cs="Times New Roman"/>
          <w:sz w:val="26"/>
          <w:szCs w:val="26"/>
        </w:rPr>
        <w:t xml:space="preserve">        </w:t>
      </w:r>
      <w:r w:rsidRPr="00DF672C">
        <w:rPr>
          <w:rFonts w:cs="Times New Roman"/>
          <w:sz w:val="26"/>
          <w:szCs w:val="26"/>
        </w:rPr>
        <w:t xml:space="preserve">ему устанавливается ежемесячная надбавка к должностному окладу за классный </w:t>
      </w:r>
      <w:bookmarkStart w:id="9" w:name="_Hlk154697444"/>
      <w:r w:rsidRPr="00DF672C">
        <w:rPr>
          <w:rFonts w:cs="Times New Roman"/>
          <w:sz w:val="26"/>
          <w:szCs w:val="26"/>
        </w:rPr>
        <w:t>чин, которая</w:t>
      </w:r>
      <w:bookmarkEnd w:id="9"/>
      <w:r w:rsidRPr="00DF672C">
        <w:rPr>
          <w:rFonts w:cs="Times New Roman"/>
          <w:sz w:val="26"/>
          <w:szCs w:val="26"/>
        </w:rPr>
        <w:t xml:space="preserve"> выплачивается, начиная со дня установления, в порядке, установленном Законом Донецкой Народной Республики от 29 сентября 2023 г. № 4-РЗ «О муниципальной службе </w:t>
      </w:r>
      <w:r w:rsidR="001B586A" w:rsidRPr="00DF672C">
        <w:rPr>
          <w:rFonts w:cs="Times New Roman"/>
          <w:sz w:val="26"/>
          <w:szCs w:val="26"/>
        </w:rPr>
        <w:t xml:space="preserve">    </w:t>
      </w:r>
      <w:r w:rsidRPr="00DF672C">
        <w:rPr>
          <w:rFonts w:cs="Times New Roman"/>
          <w:sz w:val="26"/>
          <w:szCs w:val="26"/>
        </w:rPr>
        <w:t>в Донецкой Народной Республике». Решение о присвоении муниципальному служащему классного чина оформляется распоряжением представителя нанимателя (работодателя).</w:t>
      </w:r>
    </w:p>
    <w:p w14:paraId="6A14C1E5" w14:textId="77777777" w:rsidR="00211543" w:rsidRPr="00DF672C" w:rsidRDefault="00211543" w:rsidP="00211543">
      <w:pPr>
        <w:spacing w:line="240" w:lineRule="auto"/>
        <w:ind w:firstLine="720"/>
        <w:contextualSpacing/>
        <w:rPr>
          <w:rFonts w:cs="Times New Roman"/>
          <w:sz w:val="26"/>
          <w:szCs w:val="26"/>
        </w:rPr>
      </w:pPr>
    </w:p>
    <w:p w14:paraId="395F5179" w14:textId="0D596EA0"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4.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целях повышения заинтересованности муниц</w:t>
      </w:r>
      <w:r w:rsidR="000F742E">
        <w:rPr>
          <w:rFonts w:cs="Times New Roman"/>
          <w:sz w:val="26"/>
          <w:szCs w:val="26"/>
        </w:rPr>
        <w:t xml:space="preserve">ипальных служащих </w:t>
      </w:r>
      <w:r w:rsidRPr="00DF672C">
        <w:rPr>
          <w:rFonts w:cs="Times New Roman"/>
          <w:sz w:val="26"/>
          <w:szCs w:val="26"/>
        </w:rPr>
        <w:t>в результатах служебной деятельности, качества выполнения</w:t>
      </w:r>
      <w:r w:rsidR="000F742E">
        <w:rPr>
          <w:rFonts w:cs="Times New Roman"/>
          <w:sz w:val="26"/>
          <w:szCs w:val="26"/>
        </w:rPr>
        <w:t xml:space="preserve"> должностных обязанностей </w:t>
      </w:r>
      <w:r w:rsidRPr="00DF672C">
        <w:rPr>
          <w:rFonts w:cs="Times New Roman"/>
          <w:sz w:val="26"/>
          <w:szCs w:val="26"/>
        </w:rPr>
        <w:t>и материального обеспечения и стимулирования профессиональной служебной деятельности муниципальных служащих.</w:t>
      </w:r>
    </w:p>
    <w:p w14:paraId="18C55C49"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w:t>
      </w:r>
    </w:p>
    <w:p w14:paraId="66722160"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tbl>
      <w:tblPr>
        <w:tblW w:w="9810" w:type="dxa"/>
        <w:tblInd w:w="70" w:type="dxa"/>
        <w:tblLayout w:type="fixed"/>
        <w:tblCellMar>
          <w:left w:w="70" w:type="dxa"/>
          <w:right w:w="70" w:type="dxa"/>
        </w:tblCellMar>
        <w:tblLook w:val="0000" w:firstRow="0" w:lastRow="0" w:firstColumn="0" w:lastColumn="0" w:noHBand="0" w:noVBand="0"/>
      </w:tblPr>
      <w:tblGrid>
        <w:gridCol w:w="3915"/>
        <w:gridCol w:w="5895"/>
      </w:tblGrid>
      <w:tr w:rsidR="00211543" w:rsidRPr="00DF672C" w14:paraId="133C72A0" w14:textId="77777777" w:rsidTr="001B586A">
        <w:trPr>
          <w:trHeight w:val="520"/>
        </w:trPr>
        <w:tc>
          <w:tcPr>
            <w:tcW w:w="391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43775D4E" w14:textId="77777777" w:rsidR="00211543" w:rsidRPr="00DF672C" w:rsidRDefault="00211543" w:rsidP="001B586A">
            <w:pPr>
              <w:pStyle w:val="ConsCell"/>
              <w:widowControl/>
              <w:contextualSpacing/>
              <w:jc w:val="center"/>
              <w:rPr>
                <w:rFonts w:ascii="Times New Roman" w:hAnsi="Times New Roman" w:cs="Times New Roman"/>
                <w:sz w:val="26"/>
                <w:szCs w:val="26"/>
              </w:rPr>
            </w:pPr>
            <w:r w:rsidRPr="00DF672C">
              <w:rPr>
                <w:rFonts w:ascii="Times New Roman" w:hAnsi="Times New Roman" w:cs="Times New Roman"/>
                <w:sz w:val="26"/>
                <w:szCs w:val="26"/>
              </w:rPr>
              <w:t xml:space="preserve">Наименование </w:t>
            </w:r>
          </w:p>
        </w:tc>
        <w:tc>
          <w:tcPr>
            <w:tcW w:w="589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54355B9" w14:textId="4163D7EE" w:rsidR="00211543" w:rsidRPr="00DF672C" w:rsidRDefault="00B374D7" w:rsidP="001B586A">
            <w:pPr>
              <w:pStyle w:val="ConsCell"/>
              <w:widowControl/>
              <w:contextualSpacing/>
              <w:jc w:val="center"/>
              <w:rPr>
                <w:rFonts w:ascii="Times New Roman" w:hAnsi="Times New Roman" w:cs="Times New Roman"/>
                <w:sz w:val="26"/>
                <w:szCs w:val="26"/>
              </w:rPr>
            </w:pPr>
            <w:r w:rsidRPr="00DF672C">
              <w:rPr>
                <w:rFonts w:ascii="Times New Roman" w:hAnsi="Times New Roman" w:cs="Times New Roman"/>
                <w:sz w:val="26"/>
                <w:szCs w:val="26"/>
              </w:rPr>
              <w:t>Предельный р</w:t>
            </w:r>
            <w:r w:rsidR="00211543" w:rsidRPr="00DF672C">
              <w:rPr>
                <w:rFonts w:ascii="Times New Roman" w:hAnsi="Times New Roman" w:cs="Times New Roman"/>
                <w:sz w:val="26"/>
                <w:szCs w:val="26"/>
              </w:rPr>
              <w:t>азмер надбавки (процентов к должностному окладу)</w:t>
            </w:r>
          </w:p>
        </w:tc>
      </w:tr>
      <w:tr w:rsidR="00211543" w:rsidRPr="00DF672C" w14:paraId="683EEBFB" w14:textId="77777777" w:rsidTr="001B586A">
        <w:trPr>
          <w:trHeight w:val="24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6247E" w14:textId="77777777" w:rsidR="00211543" w:rsidRPr="00DF672C" w:rsidRDefault="00211543" w:rsidP="001B586A">
            <w:pPr>
              <w:pStyle w:val="ConsCell"/>
              <w:widowControl/>
              <w:contextualSpacing/>
              <w:rPr>
                <w:rFonts w:ascii="Times New Roman" w:hAnsi="Times New Roman" w:cs="Times New Roman"/>
                <w:sz w:val="26"/>
                <w:szCs w:val="26"/>
              </w:rPr>
            </w:pPr>
            <w:r w:rsidRPr="00DF672C">
              <w:rPr>
                <w:rFonts w:ascii="Times New Roman" w:hAnsi="Times New Roman" w:cs="Times New Roman"/>
                <w:sz w:val="26"/>
                <w:szCs w:val="26"/>
              </w:rPr>
              <w:t>Муниципальные служащие, замещающие высшие должности муниципальной службы</w:t>
            </w:r>
          </w:p>
        </w:tc>
        <w:tc>
          <w:tcPr>
            <w:tcW w:w="5895" w:type="dxa"/>
            <w:tcBorders>
              <w:top w:val="single" w:sz="4" w:space="0" w:color="000000"/>
              <w:left w:val="single" w:sz="6" w:space="0" w:color="000000"/>
              <w:bottom w:val="single" w:sz="4" w:space="0" w:color="000000"/>
              <w:right w:val="single" w:sz="6" w:space="0" w:color="000000"/>
            </w:tcBorders>
            <w:shd w:val="clear" w:color="auto" w:fill="auto"/>
          </w:tcPr>
          <w:p w14:paraId="33B2AA60" w14:textId="1DCB8500" w:rsidR="00211543" w:rsidRPr="00DF672C" w:rsidRDefault="00211543" w:rsidP="001B586A">
            <w:pPr>
              <w:pStyle w:val="ConsCell"/>
              <w:widowControl/>
              <w:snapToGrid w:val="0"/>
              <w:ind w:left="155"/>
              <w:contextualSpacing/>
              <w:jc w:val="center"/>
              <w:rPr>
                <w:rFonts w:ascii="Times New Roman" w:hAnsi="Times New Roman" w:cs="Times New Roman"/>
                <w:sz w:val="26"/>
                <w:szCs w:val="26"/>
              </w:rPr>
            </w:pPr>
            <w:r w:rsidRPr="00DF672C">
              <w:rPr>
                <w:rFonts w:ascii="Times New Roman" w:hAnsi="Times New Roman" w:cs="Times New Roman"/>
                <w:sz w:val="26"/>
                <w:szCs w:val="26"/>
              </w:rPr>
              <w:t>200</w:t>
            </w:r>
          </w:p>
        </w:tc>
      </w:tr>
      <w:tr w:rsidR="00211543" w:rsidRPr="00DF672C" w14:paraId="62B5DA7B" w14:textId="77777777" w:rsidTr="001B586A">
        <w:trPr>
          <w:trHeight w:val="273"/>
        </w:trPr>
        <w:tc>
          <w:tcPr>
            <w:tcW w:w="3915" w:type="dxa"/>
            <w:tcBorders>
              <w:top w:val="single" w:sz="6" w:space="0" w:color="000000"/>
              <w:left w:val="single" w:sz="6" w:space="0" w:color="000000"/>
              <w:right w:val="single" w:sz="6" w:space="0" w:color="000000"/>
            </w:tcBorders>
            <w:shd w:val="clear" w:color="auto" w:fill="auto"/>
            <w:vAlign w:val="center"/>
          </w:tcPr>
          <w:p w14:paraId="50EFE47C" w14:textId="77777777" w:rsidR="00211543" w:rsidRPr="00DF672C" w:rsidRDefault="00211543" w:rsidP="001B586A">
            <w:pPr>
              <w:pStyle w:val="ConsCell"/>
              <w:widowControl/>
              <w:contextualSpacing/>
              <w:rPr>
                <w:rFonts w:ascii="Times New Roman" w:hAnsi="Times New Roman" w:cs="Times New Roman"/>
                <w:sz w:val="26"/>
                <w:szCs w:val="26"/>
              </w:rPr>
            </w:pPr>
            <w:r w:rsidRPr="00DF672C">
              <w:rPr>
                <w:rFonts w:ascii="Times New Roman" w:hAnsi="Times New Roman" w:cs="Times New Roman"/>
                <w:sz w:val="26"/>
                <w:szCs w:val="26"/>
              </w:rPr>
              <w:t>Муниципальные служащие, замещающие главные должности муниципальной службы</w:t>
            </w:r>
          </w:p>
        </w:tc>
        <w:tc>
          <w:tcPr>
            <w:tcW w:w="5895" w:type="dxa"/>
            <w:tcBorders>
              <w:top w:val="single" w:sz="4" w:space="0" w:color="000000"/>
              <w:left w:val="single" w:sz="6" w:space="0" w:color="000000"/>
              <w:right w:val="single" w:sz="6" w:space="0" w:color="000000"/>
            </w:tcBorders>
            <w:shd w:val="clear" w:color="auto" w:fill="auto"/>
          </w:tcPr>
          <w:p w14:paraId="1E1D3CE5" w14:textId="23BA065A" w:rsidR="00211543" w:rsidRPr="00DF672C" w:rsidRDefault="00211543" w:rsidP="001B586A">
            <w:pPr>
              <w:pStyle w:val="ConsCell"/>
              <w:widowControl/>
              <w:snapToGrid w:val="0"/>
              <w:ind w:left="155"/>
              <w:contextualSpacing/>
              <w:jc w:val="center"/>
              <w:rPr>
                <w:rFonts w:ascii="Times New Roman" w:hAnsi="Times New Roman" w:cs="Times New Roman"/>
                <w:sz w:val="26"/>
                <w:szCs w:val="26"/>
              </w:rPr>
            </w:pPr>
            <w:r w:rsidRPr="00DF672C">
              <w:rPr>
                <w:rFonts w:ascii="Times New Roman" w:hAnsi="Times New Roman" w:cs="Times New Roman"/>
                <w:sz w:val="26"/>
                <w:szCs w:val="26"/>
              </w:rPr>
              <w:t>150</w:t>
            </w:r>
          </w:p>
        </w:tc>
      </w:tr>
      <w:tr w:rsidR="00211543" w:rsidRPr="00DF672C" w14:paraId="7FBDF180" w14:textId="77777777" w:rsidTr="001B586A">
        <w:trPr>
          <w:trHeight w:val="24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31C59" w14:textId="77777777" w:rsidR="00211543" w:rsidRDefault="00211543" w:rsidP="001B586A">
            <w:pPr>
              <w:pStyle w:val="ConsCell"/>
              <w:widowControl/>
              <w:contextualSpacing/>
              <w:rPr>
                <w:rFonts w:ascii="Times New Roman" w:hAnsi="Times New Roman" w:cs="Times New Roman"/>
                <w:sz w:val="26"/>
                <w:szCs w:val="26"/>
              </w:rPr>
            </w:pPr>
            <w:r w:rsidRPr="00DF672C">
              <w:rPr>
                <w:rFonts w:ascii="Times New Roman" w:hAnsi="Times New Roman" w:cs="Times New Roman"/>
                <w:sz w:val="26"/>
                <w:szCs w:val="26"/>
              </w:rPr>
              <w:t>Муниципальные служащие, замещающие ведущие должности муниципальной службы</w:t>
            </w:r>
          </w:p>
          <w:p w14:paraId="758B90D9" w14:textId="41188495" w:rsidR="000F742E" w:rsidRPr="00DF672C" w:rsidRDefault="000F742E" w:rsidP="001B586A">
            <w:pPr>
              <w:pStyle w:val="ConsCell"/>
              <w:widowControl/>
              <w:contextualSpacing/>
              <w:rPr>
                <w:rFonts w:ascii="Times New Roman" w:hAnsi="Times New Roman" w:cs="Times New Roman"/>
                <w:sz w:val="26"/>
                <w:szCs w:val="26"/>
              </w:rPr>
            </w:pPr>
          </w:p>
        </w:tc>
        <w:tc>
          <w:tcPr>
            <w:tcW w:w="5895" w:type="dxa"/>
            <w:tcBorders>
              <w:top w:val="single" w:sz="4" w:space="0" w:color="000000"/>
              <w:left w:val="single" w:sz="6" w:space="0" w:color="000000"/>
              <w:bottom w:val="single" w:sz="4" w:space="0" w:color="000000"/>
              <w:right w:val="single" w:sz="6" w:space="0" w:color="000000"/>
            </w:tcBorders>
            <w:shd w:val="clear" w:color="auto" w:fill="auto"/>
          </w:tcPr>
          <w:p w14:paraId="0640D1D1" w14:textId="32926AC3" w:rsidR="00211543" w:rsidRPr="00DF672C" w:rsidRDefault="00211543" w:rsidP="001B586A">
            <w:pPr>
              <w:pStyle w:val="ConsCell"/>
              <w:widowControl/>
              <w:snapToGrid w:val="0"/>
              <w:ind w:left="155"/>
              <w:contextualSpacing/>
              <w:jc w:val="center"/>
              <w:rPr>
                <w:rFonts w:ascii="Times New Roman" w:hAnsi="Times New Roman" w:cs="Times New Roman"/>
                <w:sz w:val="26"/>
                <w:szCs w:val="26"/>
              </w:rPr>
            </w:pPr>
            <w:r w:rsidRPr="00DF672C">
              <w:rPr>
                <w:rFonts w:ascii="Times New Roman" w:hAnsi="Times New Roman" w:cs="Times New Roman"/>
                <w:sz w:val="26"/>
                <w:szCs w:val="26"/>
              </w:rPr>
              <w:t>120</w:t>
            </w:r>
          </w:p>
        </w:tc>
      </w:tr>
      <w:tr w:rsidR="00211543" w:rsidRPr="00DF672C" w14:paraId="319A6CEC" w14:textId="77777777" w:rsidTr="001B586A">
        <w:trPr>
          <w:trHeight w:val="24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50C43" w14:textId="77777777" w:rsidR="00211543" w:rsidRDefault="00211543" w:rsidP="001B586A">
            <w:pPr>
              <w:pStyle w:val="ConsCell"/>
              <w:widowControl/>
              <w:contextualSpacing/>
              <w:rPr>
                <w:rFonts w:ascii="Times New Roman" w:hAnsi="Times New Roman" w:cs="Times New Roman"/>
                <w:sz w:val="26"/>
                <w:szCs w:val="26"/>
              </w:rPr>
            </w:pPr>
            <w:r w:rsidRPr="00DF672C">
              <w:rPr>
                <w:rFonts w:ascii="Times New Roman" w:hAnsi="Times New Roman" w:cs="Times New Roman"/>
                <w:sz w:val="26"/>
                <w:szCs w:val="26"/>
              </w:rPr>
              <w:t>Муниципальные служащие, замещающие старшие должности старшие должности муниципальной службы</w:t>
            </w:r>
          </w:p>
          <w:p w14:paraId="34E6ACA5" w14:textId="29583F67" w:rsidR="000F742E" w:rsidRPr="00DF672C" w:rsidRDefault="000F742E" w:rsidP="001B586A">
            <w:pPr>
              <w:pStyle w:val="ConsCell"/>
              <w:widowControl/>
              <w:contextualSpacing/>
              <w:rPr>
                <w:rFonts w:ascii="Times New Roman" w:hAnsi="Times New Roman" w:cs="Times New Roman"/>
                <w:sz w:val="26"/>
                <w:szCs w:val="26"/>
              </w:rPr>
            </w:pPr>
          </w:p>
        </w:tc>
        <w:tc>
          <w:tcPr>
            <w:tcW w:w="5895" w:type="dxa"/>
            <w:tcBorders>
              <w:top w:val="single" w:sz="4" w:space="0" w:color="000000"/>
              <w:left w:val="single" w:sz="6" w:space="0" w:color="000000"/>
              <w:bottom w:val="single" w:sz="4" w:space="0" w:color="000000"/>
              <w:right w:val="single" w:sz="6" w:space="0" w:color="000000"/>
            </w:tcBorders>
            <w:shd w:val="clear" w:color="auto" w:fill="auto"/>
          </w:tcPr>
          <w:p w14:paraId="1079F436" w14:textId="361679EE" w:rsidR="00211543" w:rsidRPr="00DF672C" w:rsidRDefault="00211543" w:rsidP="001B586A">
            <w:pPr>
              <w:pStyle w:val="ConsCell"/>
              <w:widowControl/>
              <w:snapToGrid w:val="0"/>
              <w:ind w:left="155"/>
              <w:contextualSpacing/>
              <w:jc w:val="center"/>
              <w:rPr>
                <w:rFonts w:ascii="Times New Roman" w:hAnsi="Times New Roman" w:cs="Times New Roman"/>
                <w:sz w:val="26"/>
                <w:szCs w:val="26"/>
              </w:rPr>
            </w:pPr>
            <w:r w:rsidRPr="00DF672C">
              <w:rPr>
                <w:rFonts w:ascii="Times New Roman" w:hAnsi="Times New Roman" w:cs="Times New Roman"/>
                <w:sz w:val="26"/>
                <w:szCs w:val="26"/>
              </w:rPr>
              <w:t>90</w:t>
            </w:r>
          </w:p>
        </w:tc>
      </w:tr>
      <w:tr w:rsidR="00211543" w:rsidRPr="00DF672C" w14:paraId="461F1130" w14:textId="77777777" w:rsidTr="001B586A">
        <w:trPr>
          <w:trHeight w:val="24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16125" w14:textId="77777777" w:rsidR="00211543" w:rsidRPr="00DF672C" w:rsidRDefault="00211543" w:rsidP="001B586A">
            <w:pPr>
              <w:pStyle w:val="ConsCell"/>
              <w:widowControl/>
              <w:contextualSpacing/>
              <w:rPr>
                <w:rFonts w:ascii="Times New Roman" w:hAnsi="Times New Roman" w:cs="Times New Roman"/>
                <w:sz w:val="26"/>
                <w:szCs w:val="26"/>
              </w:rPr>
            </w:pPr>
            <w:r w:rsidRPr="00DF672C">
              <w:rPr>
                <w:rFonts w:ascii="Times New Roman" w:hAnsi="Times New Roman" w:cs="Times New Roman"/>
                <w:sz w:val="26"/>
                <w:szCs w:val="26"/>
              </w:rPr>
              <w:lastRenderedPageBreak/>
              <w:t xml:space="preserve">Муниципальные служащие, замещающие младшие </w:t>
            </w:r>
            <w:proofErr w:type="gramStart"/>
            <w:r w:rsidRPr="00DF672C">
              <w:rPr>
                <w:rFonts w:ascii="Times New Roman" w:hAnsi="Times New Roman" w:cs="Times New Roman"/>
                <w:sz w:val="26"/>
                <w:szCs w:val="26"/>
              </w:rPr>
              <w:t>должности  муниципальной</w:t>
            </w:r>
            <w:proofErr w:type="gramEnd"/>
            <w:r w:rsidRPr="00DF672C">
              <w:rPr>
                <w:rFonts w:ascii="Times New Roman" w:hAnsi="Times New Roman" w:cs="Times New Roman"/>
                <w:sz w:val="26"/>
                <w:szCs w:val="26"/>
              </w:rPr>
              <w:t xml:space="preserve"> службы</w:t>
            </w:r>
          </w:p>
        </w:tc>
        <w:tc>
          <w:tcPr>
            <w:tcW w:w="5895" w:type="dxa"/>
            <w:tcBorders>
              <w:top w:val="single" w:sz="4" w:space="0" w:color="000000"/>
              <w:left w:val="single" w:sz="6" w:space="0" w:color="000000"/>
              <w:bottom w:val="single" w:sz="4" w:space="0" w:color="000000"/>
              <w:right w:val="single" w:sz="6" w:space="0" w:color="000000"/>
            </w:tcBorders>
            <w:shd w:val="clear" w:color="auto" w:fill="auto"/>
          </w:tcPr>
          <w:p w14:paraId="29087FE4" w14:textId="1750770E" w:rsidR="00211543" w:rsidRPr="00DF672C" w:rsidRDefault="00211543" w:rsidP="001B586A">
            <w:pPr>
              <w:pStyle w:val="ConsCell"/>
              <w:widowControl/>
              <w:snapToGrid w:val="0"/>
              <w:ind w:left="155"/>
              <w:contextualSpacing/>
              <w:jc w:val="center"/>
              <w:rPr>
                <w:rFonts w:ascii="Times New Roman" w:hAnsi="Times New Roman" w:cs="Times New Roman"/>
                <w:sz w:val="26"/>
                <w:szCs w:val="26"/>
              </w:rPr>
            </w:pPr>
            <w:r w:rsidRPr="00DF672C">
              <w:rPr>
                <w:rFonts w:ascii="Times New Roman" w:hAnsi="Times New Roman" w:cs="Times New Roman"/>
                <w:sz w:val="26"/>
                <w:szCs w:val="26"/>
              </w:rPr>
              <w:t>60</w:t>
            </w:r>
          </w:p>
        </w:tc>
      </w:tr>
    </w:tbl>
    <w:p w14:paraId="30E34398" w14:textId="77777777" w:rsidR="00211543" w:rsidRPr="00DF672C" w:rsidRDefault="00211543" w:rsidP="00211543">
      <w:pPr>
        <w:spacing w:line="240" w:lineRule="auto"/>
        <w:ind w:firstLine="709"/>
        <w:contextualSpacing/>
        <w:rPr>
          <w:rFonts w:cs="Times New Roman"/>
          <w:sz w:val="26"/>
          <w:szCs w:val="26"/>
        </w:rPr>
      </w:pPr>
    </w:p>
    <w:p w14:paraId="19A4D9F0"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(работодателя), с учетом следующих показателей (критериев):</w:t>
      </w:r>
    </w:p>
    <w:p w14:paraId="64499D1C" w14:textId="77777777" w:rsidR="00211543" w:rsidRPr="00DF672C" w:rsidRDefault="00211543" w:rsidP="00211543">
      <w:pPr>
        <w:pStyle w:val="ConsPlusNormal"/>
        <w:ind w:firstLine="540"/>
        <w:jc w:val="both"/>
        <w:rPr>
          <w:sz w:val="26"/>
          <w:szCs w:val="26"/>
        </w:rPr>
      </w:pPr>
      <w:r w:rsidRPr="00DF672C">
        <w:rPr>
          <w:sz w:val="26"/>
          <w:szCs w:val="26"/>
        </w:rPr>
        <w:t>уровень функциональной нагрузки и ответственности;</w:t>
      </w:r>
    </w:p>
    <w:p w14:paraId="771D1B9A" w14:textId="77777777" w:rsidR="00211543" w:rsidRPr="00DF672C" w:rsidRDefault="00211543" w:rsidP="00211543">
      <w:pPr>
        <w:spacing w:line="240" w:lineRule="auto"/>
        <w:ind w:firstLine="540"/>
        <w:contextualSpacing/>
        <w:rPr>
          <w:rFonts w:cs="Times New Roman"/>
          <w:sz w:val="26"/>
          <w:szCs w:val="26"/>
        </w:rPr>
      </w:pPr>
      <w:r w:rsidRPr="00DF672C">
        <w:rPr>
          <w:rFonts w:cs="Times New Roman"/>
          <w:sz w:val="26"/>
          <w:szCs w:val="26"/>
        </w:rPr>
        <w:t>объем и сложность должностных обязанностей (участие в разработке муниципальных правовых актов, предоставление муниципальных услуг, осуществление исполнительно-распорядительных и обеспечивающих функций), уровень ответственности муниципального служащего;</w:t>
      </w:r>
    </w:p>
    <w:p w14:paraId="32B8DA62" w14:textId="77777777" w:rsidR="00211543" w:rsidRPr="00DF672C" w:rsidRDefault="00211543" w:rsidP="00211543">
      <w:pPr>
        <w:pStyle w:val="ConsPlusNormal"/>
        <w:ind w:firstLine="540"/>
        <w:jc w:val="both"/>
        <w:rPr>
          <w:sz w:val="26"/>
          <w:szCs w:val="26"/>
        </w:rPr>
      </w:pPr>
      <w:r w:rsidRPr="00DF672C">
        <w:rPr>
          <w:sz w:val="26"/>
          <w:szCs w:val="26"/>
        </w:rPr>
        <w:t>сложный и напряженный характер работы (участие в комплексных проверках, разъездной характер работы, участие в работе комиссий и иных коллегиальных органов         и др.);</w:t>
      </w:r>
    </w:p>
    <w:p w14:paraId="789EA9C1" w14:textId="77777777" w:rsidR="00211543" w:rsidRPr="00DF672C" w:rsidRDefault="00211543" w:rsidP="00211543">
      <w:pPr>
        <w:pStyle w:val="ConsPlusNormal"/>
        <w:ind w:firstLine="540"/>
        <w:jc w:val="both"/>
        <w:rPr>
          <w:sz w:val="26"/>
          <w:szCs w:val="26"/>
        </w:rPr>
      </w:pPr>
      <w:r w:rsidRPr="00DF672C">
        <w:rPr>
          <w:sz w:val="26"/>
          <w:szCs w:val="26"/>
        </w:rPr>
        <w:t>профессиональный уровень исполнения должностных обязанностей, компетентность при принятии управленческих решений;</w:t>
      </w:r>
    </w:p>
    <w:p w14:paraId="79E34E3E" w14:textId="77777777" w:rsidR="00211543" w:rsidRPr="00DF672C" w:rsidRDefault="00211543" w:rsidP="00211543">
      <w:pPr>
        <w:pStyle w:val="ConsPlusNormal"/>
        <w:ind w:firstLine="540"/>
        <w:jc w:val="both"/>
        <w:rPr>
          <w:sz w:val="26"/>
          <w:szCs w:val="26"/>
        </w:rPr>
      </w:pPr>
      <w:r w:rsidRPr="00DF672C">
        <w:rPr>
          <w:sz w:val="26"/>
          <w:szCs w:val="26"/>
        </w:rPr>
        <w:t>качественное и оперативное выполнение значительного объема работы, систематическое выполнение срочных и неотложных поручений;</w:t>
      </w:r>
    </w:p>
    <w:p w14:paraId="203D878D" w14:textId="77777777" w:rsidR="00211543" w:rsidRPr="00DF672C" w:rsidRDefault="00211543" w:rsidP="00211543">
      <w:pPr>
        <w:pStyle w:val="ConsPlusNormal"/>
        <w:ind w:firstLine="540"/>
        <w:jc w:val="both"/>
        <w:rPr>
          <w:sz w:val="26"/>
          <w:szCs w:val="26"/>
        </w:rPr>
      </w:pPr>
      <w:r w:rsidRPr="00DF672C">
        <w:rPr>
          <w:sz w:val="26"/>
          <w:szCs w:val="26"/>
        </w:rPr>
        <w:t>выполнение работы, требующей повышенного внимания;</w:t>
      </w:r>
    </w:p>
    <w:p w14:paraId="7385FCC5" w14:textId="77777777" w:rsidR="00211543" w:rsidRPr="00DF672C" w:rsidRDefault="00211543" w:rsidP="00211543">
      <w:pPr>
        <w:pStyle w:val="ConsPlusNormal"/>
        <w:ind w:firstLine="540"/>
        <w:jc w:val="both"/>
        <w:rPr>
          <w:sz w:val="26"/>
          <w:szCs w:val="26"/>
        </w:rPr>
      </w:pPr>
      <w:r w:rsidRPr="00DF672C">
        <w:rPr>
          <w:sz w:val="26"/>
          <w:szCs w:val="26"/>
        </w:rPr>
        <w:t>результативность профессиональной служебной деятельности, личный вклад в решение поставленных задач;</w:t>
      </w:r>
    </w:p>
    <w:p w14:paraId="763EF585"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интенсивность и напряженность профессиональной служебной деятельности муниципального служащего (выполнение работ, требующих повышенного внимания, материальная ответственность, обеспечение деятельности комиссий и иных коллегиальных органов, принятие управленческих решений).</w:t>
      </w:r>
    </w:p>
    <w:p w14:paraId="685DD524"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 заместителя главы администрации, и устанавливается распоряжением представителя нанимателя (работодателя).</w:t>
      </w:r>
    </w:p>
    <w:p w14:paraId="5B205B19" w14:textId="77777777" w:rsidR="0022044E" w:rsidRPr="00DF672C" w:rsidRDefault="00211543" w:rsidP="0022044E">
      <w:pPr>
        <w:spacing w:line="240" w:lineRule="auto"/>
        <w:ind w:firstLine="709"/>
        <w:contextualSpacing/>
        <w:rPr>
          <w:rFonts w:cs="Times New Roman"/>
          <w:sz w:val="26"/>
          <w:szCs w:val="26"/>
        </w:rPr>
      </w:pPr>
      <w:r w:rsidRPr="00DF672C">
        <w:rPr>
          <w:rFonts w:cs="Times New Roman"/>
          <w:sz w:val="26"/>
          <w:szCs w:val="26"/>
        </w:rPr>
        <w:t xml:space="preserve">Конкретный размер ежемесячной надбавки к должностному окладу за особые условия муниципальной службы устанавливается распоряжением представителя нанимателя (работодателя) на основании представление руководителя, заместителя главы администрации, из расчета не более </w:t>
      </w:r>
      <w:r w:rsidR="0022044E" w:rsidRPr="00DF672C">
        <w:rPr>
          <w:rFonts w:cs="Times New Roman"/>
          <w:sz w:val="26"/>
          <w:szCs w:val="26"/>
        </w:rPr>
        <w:t>2</w:t>
      </w:r>
      <w:r w:rsidRPr="00DF672C">
        <w:rPr>
          <w:rFonts w:cs="Times New Roman"/>
          <w:sz w:val="26"/>
          <w:szCs w:val="26"/>
        </w:rPr>
        <w:t>4 должностных окладов за год</w:t>
      </w:r>
      <w:r w:rsidR="0022044E" w:rsidRPr="00DF672C">
        <w:rPr>
          <w:rFonts w:cs="Times New Roman"/>
          <w:sz w:val="26"/>
          <w:szCs w:val="26"/>
        </w:rPr>
        <w:t>, в пределах фонда оплаты труда.</w:t>
      </w:r>
    </w:p>
    <w:p w14:paraId="72C6C095" w14:textId="3AB721E8" w:rsidR="00211543" w:rsidRPr="00DF672C" w:rsidRDefault="00211543" w:rsidP="00211543">
      <w:pPr>
        <w:spacing w:line="240" w:lineRule="auto"/>
        <w:ind w:firstLine="709"/>
        <w:contextualSpacing/>
        <w:rPr>
          <w:rFonts w:cs="Times New Roman"/>
          <w:sz w:val="26"/>
          <w:szCs w:val="26"/>
        </w:rPr>
      </w:pPr>
    </w:p>
    <w:p w14:paraId="4DD713A8" w14:textId="0CA767E2"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Ранее установленный размер ежемесячной надбавки может быть увеличен </w:t>
      </w:r>
      <w:r w:rsidR="001B586A" w:rsidRPr="00DF672C">
        <w:rPr>
          <w:rFonts w:cs="Times New Roman"/>
          <w:sz w:val="26"/>
          <w:szCs w:val="26"/>
        </w:rPr>
        <w:t xml:space="preserve">               </w:t>
      </w:r>
      <w:r w:rsidRPr="00DF672C">
        <w:rPr>
          <w:rFonts w:cs="Times New Roman"/>
          <w:sz w:val="26"/>
          <w:szCs w:val="26"/>
        </w:rPr>
        <w:t xml:space="preserve">или уменьшен представителем нанимателя (работодателем) </w:t>
      </w:r>
      <w:bookmarkStart w:id="10" w:name="_Hlk189084819"/>
      <w:r w:rsidR="00B374D7" w:rsidRPr="00DF672C">
        <w:rPr>
          <w:rFonts w:eastAsia="Times New Roman" w:cs="Times New Roman"/>
          <w:sz w:val="26"/>
          <w:szCs w:val="26"/>
          <w:lang w:eastAsia="ru-RU"/>
        </w:rPr>
        <w:t>на основании представления руководителя, заместителя главы администрации</w:t>
      </w:r>
      <w:bookmarkEnd w:id="10"/>
      <w:r w:rsidR="00B374D7" w:rsidRPr="00DF672C">
        <w:rPr>
          <w:rFonts w:cs="Times New Roman"/>
          <w:sz w:val="26"/>
          <w:szCs w:val="26"/>
        </w:rPr>
        <w:t xml:space="preserve"> </w:t>
      </w:r>
      <w:r w:rsidRPr="00DF672C">
        <w:rPr>
          <w:rFonts w:cs="Times New Roman"/>
          <w:sz w:val="26"/>
          <w:szCs w:val="26"/>
        </w:rPr>
        <w:t>в пределах размеров, установленных настоящим Положением, в зависимости от:</w:t>
      </w:r>
    </w:p>
    <w:p w14:paraId="4F19F3DD"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повышения или снижения уровня квалификации муниципального служащего;</w:t>
      </w:r>
    </w:p>
    <w:p w14:paraId="31AD4B57"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увеличения или уменьшения объема и сложности должностных обязанностей, уровня ответственности муниципального служащего;</w:t>
      </w:r>
    </w:p>
    <w:p w14:paraId="60300B37"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качества исполнения должностных обязанностей муниципальным служащим;</w:t>
      </w:r>
    </w:p>
    <w:p w14:paraId="2E2B292E"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повышения или снижения интенсивности и напряженности профессиональной служебной деятельности муниципального служащего;</w:t>
      </w:r>
    </w:p>
    <w:p w14:paraId="48D78847"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lastRenderedPageBreak/>
        <w:t>соблюдения установленных сроков исполнения поручений руководства.</w:t>
      </w:r>
    </w:p>
    <w:p w14:paraId="0F93D8F9"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Изменение размера ежемесячной надбавки к должностному окладу за особые условия муниципальной службы осуществляется в порядке, предусмотренном настоящим пунктом. </w:t>
      </w:r>
    </w:p>
    <w:p w14:paraId="35F77F61"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Вновь назначенным муниципальным служащим ежемесячная надбавка                          к должностному окладу за особые условия устанавливается индивидуально распоряжением представителя нанимателя (работодателя).</w:t>
      </w:r>
    </w:p>
    <w:p w14:paraId="72DE8B8B"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Муниципальным служащим, имеющим не снятое дисциплинарное взыскание, ежемесячная надбавка к должностному окладу за особые условия муниципальной службы   не выплачивается.</w:t>
      </w:r>
    </w:p>
    <w:p w14:paraId="5E9C557F"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w:t>
      </w:r>
    </w:p>
    <w:p w14:paraId="2E88C8AC" w14:textId="77777777" w:rsidR="00211543" w:rsidRPr="00DF672C" w:rsidRDefault="00211543" w:rsidP="00211543">
      <w:pPr>
        <w:spacing w:line="240" w:lineRule="auto"/>
        <w:contextualSpacing/>
        <w:rPr>
          <w:rFonts w:cs="Times New Roman"/>
          <w:sz w:val="26"/>
          <w:szCs w:val="26"/>
        </w:rPr>
      </w:pPr>
    </w:p>
    <w:p w14:paraId="508738AA" w14:textId="6AEF1AAD" w:rsidR="00211543" w:rsidRPr="00DF672C" w:rsidRDefault="00211543" w:rsidP="00211543">
      <w:pPr>
        <w:widowControl w:val="0"/>
        <w:autoSpaceDE w:val="0"/>
        <w:autoSpaceDN w:val="0"/>
        <w:adjustRightInd w:val="0"/>
        <w:spacing w:line="240" w:lineRule="auto"/>
        <w:ind w:firstLine="709"/>
        <w:contextualSpacing/>
        <w:rPr>
          <w:rFonts w:eastAsia="Times New Roman" w:cs="Times New Roman"/>
          <w:sz w:val="26"/>
          <w:szCs w:val="26"/>
          <w:lang w:eastAsia="ru-RU"/>
        </w:rPr>
      </w:pPr>
      <w:r w:rsidRPr="00DF672C">
        <w:rPr>
          <w:rFonts w:cs="Times New Roman"/>
          <w:sz w:val="26"/>
          <w:szCs w:val="26"/>
        </w:rPr>
        <w:t>5. </w:t>
      </w:r>
      <w:r w:rsidRPr="00DF672C">
        <w:rPr>
          <w:rFonts w:eastAsia="Times New Roman" w:cs="Times New Roman"/>
          <w:sz w:val="26"/>
          <w:szCs w:val="26"/>
          <w:lang w:eastAsia="ru-RU"/>
        </w:rPr>
        <w:t>Премирование, в том числе за выполнение особо важных и сложных заданий, муниципальных служащих производится за счет и в пределах средств фонда оплаты труд</w:t>
      </w:r>
      <w:r w:rsidR="00751273" w:rsidRPr="00DF672C">
        <w:rPr>
          <w:rFonts w:eastAsia="Times New Roman" w:cs="Times New Roman"/>
          <w:sz w:val="26"/>
          <w:szCs w:val="26"/>
          <w:lang w:eastAsia="ru-RU"/>
        </w:rPr>
        <w:t>а.</w:t>
      </w:r>
    </w:p>
    <w:p w14:paraId="6E95A4DA" w14:textId="7115D6B3" w:rsidR="00211543" w:rsidRPr="00DF672C" w:rsidRDefault="00211543" w:rsidP="00211543">
      <w:pPr>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 xml:space="preserve">Выплата премии осуществляется согласно решению </w:t>
      </w:r>
      <w:r w:rsidRPr="00DF672C">
        <w:rPr>
          <w:rFonts w:cs="Times New Roman"/>
          <w:sz w:val="26"/>
          <w:szCs w:val="26"/>
        </w:rPr>
        <w:t xml:space="preserve">представителя </w:t>
      </w:r>
      <w:r w:rsidR="00290083" w:rsidRPr="00DF672C">
        <w:rPr>
          <w:rFonts w:cs="Times New Roman"/>
          <w:sz w:val="26"/>
          <w:szCs w:val="26"/>
        </w:rPr>
        <w:t>нанимателя (</w:t>
      </w:r>
      <w:r w:rsidRPr="00DF672C">
        <w:rPr>
          <w:rFonts w:cs="Times New Roman"/>
          <w:sz w:val="26"/>
          <w:szCs w:val="26"/>
        </w:rPr>
        <w:t>работодателя) на основании представления руководителя, заместителя главы администрации, и устанавливается распоряжением представителя нанимателя (работодателя).</w:t>
      </w:r>
    </w:p>
    <w:p w14:paraId="7DE229E4" w14:textId="4EE8EA48"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Размеры ежемесячной премии муниципальным служа</w:t>
      </w:r>
      <w:r w:rsidR="000F742E">
        <w:rPr>
          <w:rFonts w:eastAsia="Times New Roman" w:cs="Times New Roman"/>
          <w:sz w:val="26"/>
          <w:szCs w:val="26"/>
          <w:lang w:eastAsia="ru-RU"/>
        </w:rPr>
        <w:t xml:space="preserve">щим определяются исходя </w:t>
      </w:r>
      <w:r w:rsidRPr="00DF672C">
        <w:rPr>
          <w:rFonts w:eastAsia="Times New Roman" w:cs="Times New Roman"/>
          <w:sz w:val="26"/>
          <w:szCs w:val="26"/>
          <w:lang w:eastAsia="ru-RU"/>
        </w:rPr>
        <w:t>из их должностного оклада с учетом критериев оценки эффективности работы муниципальных служащих в учетном периоде и соответствующих им коэффициентов:</w:t>
      </w:r>
    </w:p>
    <w:p w14:paraId="686E02D7" w14:textId="3A4D437F"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 xml:space="preserve">1) полученные задания выполнялись качественно в полном объеме, </w:t>
      </w:r>
      <w:r w:rsidR="00290083" w:rsidRPr="00DF672C">
        <w:rPr>
          <w:rFonts w:eastAsia="Times New Roman" w:cs="Times New Roman"/>
          <w:sz w:val="26"/>
          <w:szCs w:val="26"/>
          <w:lang w:eastAsia="ru-RU"/>
        </w:rPr>
        <w:t>самостоятельно, с</w:t>
      </w:r>
      <w:r w:rsidRPr="00DF672C">
        <w:rPr>
          <w:rFonts w:eastAsia="Times New Roman" w:cs="Times New Roman"/>
          <w:sz w:val="26"/>
          <w:szCs w:val="26"/>
          <w:lang w:eastAsia="ru-RU"/>
        </w:rPr>
        <w:t xml:space="preserve"> соблюдением установленных сроков – 1,0;</w:t>
      </w:r>
    </w:p>
    <w:p w14:paraId="5F6FEB6A" w14:textId="64251436"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2) полученные задания выполнялись своевременно, но</w:t>
      </w:r>
      <w:r w:rsidR="000F742E">
        <w:rPr>
          <w:rFonts w:eastAsia="Times New Roman" w:cs="Times New Roman"/>
          <w:sz w:val="26"/>
          <w:szCs w:val="26"/>
          <w:lang w:eastAsia="ru-RU"/>
        </w:rPr>
        <w:t xml:space="preserve"> при постоянном контроле </w:t>
      </w:r>
      <w:r w:rsidRPr="00DF672C">
        <w:rPr>
          <w:rFonts w:eastAsia="Times New Roman" w:cs="Times New Roman"/>
          <w:sz w:val="26"/>
          <w:szCs w:val="26"/>
          <w:lang w:eastAsia="ru-RU"/>
        </w:rPr>
        <w:t>и необходимой помощи со стороны руководителя – 0,9-0,3;</w:t>
      </w:r>
    </w:p>
    <w:p w14:paraId="63A71E44"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1D4111F6" w14:textId="171B212A"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Муниципальным служащим, имеющим не снятое дисциплинарное взыскание, премия не выплачивается</w:t>
      </w:r>
      <w:r w:rsidR="00B374D7" w:rsidRPr="00DF672C">
        <w:rPr>
          <w:rFonts w:eastAsia="Times New Roman" w:cs="Times New Roman"/>
          <w:color w:val="000000"/>
          <w:sz w:val="26"/>
          <w:szCs w:val="26"/>
          <w:lang w:eastAsia="ru-RU"/>
        </w:rPr>
        <w:t xml:space="preserve"> </w:t>
      </w:r>
      <w:r w:rsidR="00B374D7" w:rsidRPr="00DF672C">
        <w:rPr>
          <w:rFonts w:cs="Times New Roman"/>
          <w:sz w:val="26"/>
          <w:szCs w:val="26"/>
        </w:rPr>
        <w:t>со дня применения дисциплинарного взыскания до момента его снятия</w:t>
      </w:r>
      <w:r w:rsidRPr="00DF672C">
        <w:rPr>
          <w:rFonts w:cs="Times New Roman"/>
          <w:sz w:val="26"/>
          <w:szCs w:val="26"/>
        </w:rPr>
        <w:t>.</w:t>
      </w:r>
    </w:p>
    <w:p w14:paraId="645ADC7D"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Ежемесячная премия начисляется и выплачивается одновременно с заработной платой за соответствующий месяц (период).</w:t>
      </w:r>
    </w:p>
    <w:p w14:paraId="0CC98440"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29E340C0"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0E37D3C1" w14:textId="6BF1AC6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bookmarkStart w:id="11" w:name="_Hlk154697498"/>
      <w:r w:rsidRPr="00DF672C">
        <w:rPr>
          <w:rFonts w:eastAsia="Times New Roman" w:cs="Times New Roman"/>
          <w:sz w:val="26"/>
          <w:szCs w:val="26"/>
          <w:lang w:eastAsia="ru-RU"/>
        </w:rPr>
        <w:t>Муниципальным служащим</w:t>
      </w:r>
      <w:bookmarkEnd w:id="11"/>
      <w:r w:rsidRPr="00DF672C">
        <w:rPr>
          <w:rFonts w:eastAsia="Times New Roman" w:cs="Times New Roman"/>
          <w:sz w:val="26"/>
          <w:szCs w:val="26"/>
          <w:lang w:eastAsia="ru-RU"/>
        </w:rPr>
        <w:t xml:space="preserve"> при наличии экономии по фонду оплаты труда может выплачиваться премия за выполнение особо важных и сложн</w:t>
      </w:r>
      <w:r w:rsidR="000F742E">
        <w:rPr>
          <w:rFonts w:eastAsia="Times New Roman" w:cs="Times New Roman"/>
          <w:sz w:val="26"/>
          <w:szCs w:val="26"/>
          <w:lang w:eastAsia="ru-RU"/>
        </w:rPr>
        <w:t xml:space="preserve">ых заданий, а также премия </w:t>
      </w:r>
      <w:r w:rsidRPr="00DF672C">
        <w:rPr>
          <w:rFonts w:eastAsia="Times New Roman" w:cs="Times New Roman"/>
          <w:sz w:val="26"/>
          <w:szCs w:val="26"/>
          <w:lang w:eastAsia="ru-RU"/>
        </w:rPr>
        <w:t>по итогам работы за квартал, полугодие, 9 месяцев, год, а также премия к праздничным и памятным дням, профессиональным праздникам, памятным и юбилейным датам.</w:t>
      </w:r>
    </w:p>
    <w:p w14:paraId="0EC349F7" w14:textId="77777777" w:rsidR="00211543" w:rsidRPr="00DF672C" w:rsidRDefault="00211543" w:rsidP="00211543">
      <w:pPr>
        <w:shd w:val="clear" w:color="auto" w:fill="FFFFFF"/>
        <w:spacing w:line="240" w:lineRule="auto"/>
        <w:ind w:firstLine="709"/>
        <w:contextualSpacing/>
        <w:rPr>
          <w:rFonts w:eastAsia="Times New Roman" w:cs="Times New Roman"/>
          <w:sz w:val="26"/>
          <w:szCs w:val="26"/>
          <w:lang w:eastAsia="ru-RU"/>
        </w:rPr>
      </w:pPr>
      <w:r w:rsidRPr="00DF672C">
        <w:rPr>
          <w:rFonts w:eastAsia="Times New Roman" w:cs="Times New Roman"/>
          <w:sz w:val="26"/>
          <w:szCs w:val="26"/>
          <w:lang w:eastAsia="ru-RU"/>
        </w:rPr>
        <w:lastRenderedPageBreak/>
        <w:t>Размеры премирования за счет экономии фонда оплаты труда предельными размерами не ограничиваются.</w:t>
      </w:r>
    </w:p>
    <w:p w14:paraId="74F93AB4" w14:textId="77777777" w:rsidR="00211543" w:rsidRPr="00DF672C" w:rsidRDefault="00211543" w:rsidP="00211543">
      <w:pPr>
        <w:spacing w:line="240" w:lineRule="auto"/>
        <w:contextualSpacing/>
        <w:rPr>
          <w:rFonts w:cs="Times New Roman"/>
          <w:sz w:val="26"/>
          <w:szCs w:val="26"/>
        </w:rPr>
      </w:pPr>
    </w:p>
    <w:p w14:paraId="184E1184" w14:textId="1978770C" w:rsidR="00211543" w:rsidRPr="00DF672C" w:rsidRDefault="00211543" w:rsidP="00211543">
      <w:pPr>
        <w:shd w:val="clear" w:color="auto" w:fill="FFFFFF"/>
        <w:spacing w:line="240" w:lineRule="auto"/>
        <w:ind w:firstLine="709"/>
        <w:contextualSpacing/>
        <w:rPr>
          <w:rFonts w:cs="Times New Roman"/>
          <w:sz w:val="26"/>
          <w:szCs w:val="26"/>
        </w:rPr>
      </w:pPr>
      <w:r w:rsidRPr="00DF672C">
        <w:rPr>
          <w:rFonts w:cs="Times New Roman"/>
          <w:sz w:val="26"/>
          <w:szCs w:val="26"/>
        </w:rPr>
        <w:t>6. Единовременная выплата при предоставлении ежегодного оплачиваемого отпуска осуществляется один раз в год при предоставлении муниц</w:t>
      </w:r>
      <w:r w:rsidR="000F742E">
        <w:rPr>
          <w:rFonts w:cs="Times New Roman"/>
          <w:sz w:val="26"/>
          <w:szCs w:val="26"/>
        </w:rPr>
        <w:t xml:space="preserve">ипальному служащему к одной </w:t>
      </w:r>
      <w:r w:rsidRPr="00DF672C">
        <w:rPr>
          <w:rFonts w:cs="Times New Roman"/>
          <w:sz w:val="26"/>
          <w:szCs w:val="26"/>
        </w:rPr>
        <w:t>из частей ежегодного оплачиваемого отпуска продолжительностью не менее 14 календарных дней, в размере, не превышающем 2 должностных окладов в год, в соответст</w:t>
      </w:r>
      <w:r w:rsidR="000F742E">
        <w:rPr>
          <w:rFonts w:cs="Times New Roman"/>
          <w:sz w:val="26"/>
          <w:szCs w:val="26"/>
        </w:rPr>
        <w:t>вии</w:t>
      </w:r>
      <w:r w:rsidRPr="00DF672C">
        <w:rPr>
          <w:rFonts w:cs="Times New Roman"/>
          <w:sz w:val="26"/>
          <w:szCs w:val="26"/>
        </w:rPr>
        <w:t xml:space="preserve"> с распоряжением представителя нанимателя (работодателя), на основании заявления</w:t>
      </w:r>
      <w:r w:rsidRPr="00DF672C">
        <w:rPr>
          <w:rFonts w:cs="Times New Roman"/>
          <w:color w:val="FF0000"/>
          <w:sz w:val="26"/>
          <w:szCs w:val="26"/>
        </w:rPr>
        <w:t xml:space="preserve"> </w:t>
      </w:r>
      <w:r w:rsidRPr="00DF672C">
        <w:rPr>
          <w:rFonts w:cs="Times New Roman"/>
          <w:sz w:val="26"/>
          <w:szCs w:val="26"/>
        </w:rPr>
        <w:t>муниципального служащего.</w:t>
      </w:r>
    </w:p>
    <w:p w14:paraId="0602ADD4" w14:textId="77777777" w:rsidR="00211543" w:rsidRPr="00DF672C" w:rsidRDefault="00211543" w:rsidP="00211543">
      <w:pPr>
        <w:spacing w:line="240" w:lineRule="auto"/>
        <w:ind w:firstLine="708"/>
        <w:contextualSpacing/>
        <w:rPr>
          <w:rFonts w:cs="Times New Roman"/>
          <w:sz w:val="26"/>
          <w:szCs w:val="26"/>
        </w:rPr>
      </w:pPr>
      <w:r w:rsidRPr="00DF672C">
        <w:rPr>
          <w:rFonts w:cs="Times New Roman"/>
          <w:sz w:val="26"/>
          <w:szCs w:val="26"/>
        </w:rPr>
        <w:t>В случае, если муниципальный служащий не использовал в течение календарного года своего права на отпуск, единовременная выплата производится в последний месяц года, в соответствии с распоряжением представителя нанимателя (работодателя), на основании заявления муниципального служащего.</w:t>
      </w:r>
    </w:p>
    <w:p w14:paraId="2FD34C53" w14:textId="77777777" w:rsidR="00211543" w:rsidRPr="00DF672C" w:rsidRDefault="00211543" w:rsidP="00211543">
      <w:pPr>
        <w:spacing w:line="240" w:lineRule="auto"/>
        <w:ind w:firstLine="708"/>
        <w:contextualSpacing/>
        <w:rPr>
          <w:rFonts w:cs="Times New Roman"/>
          <w:sz w:val="26"/>
          <w:szCs w:val="26"/>
        </w:rPr>
      </w:pPr>
      <w:r w:rsidRPr="00DF672C">
        <w:rPr>
          <w:rFonts w:cs="Times New Roman"/>
          <w:sz w:val="26"/>
          <w:szCs w:val="26"/>
        </w:rPr>
        <w:t>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w:t>
      </w:r>
    </w:p>
    <w:p w14:paraId="5823C95E" w14:textId="77777777" w:rsidR="00211543" w:rsidRPr="00DF672C" w:rsidRDefault="00211543" w:rsidP="00211543">
      <w:pPr>
        <w:spacing w:line="240" w:lineRule="auto"/>
        <w:contextualSpacing/>
        <w:rPr>
          <w:rFonts w:cs="Times New Roman"/>
          <w:sz w:val="26"/>
          <w:szCs w:val="26"/>
        </w:rPr>
      </w:pPr>
    </w:p>
    <w:p w14:paraId="6FF10458" w14:textId="77777777" w:rsidR="00211543" w:rsidRPr="00DF672C" w:rsidRDefault="00211543" w:rsidP="00211543">
      <w:pPr>
        <w:spacing w:line="240" w:lineRule="auto"/>
        <w:ind w:firstLine="708"/>
        <w:contextualSpacing/>
        <w:rPr>
          <w:rFonts w:cs="Times New Roman"/>
          <w:sz w:val="26"/>
          <w:szCs w:val="26"/>
        </w:rPr>
      </w:pPr>
      <w:r w:rsidRPr="00DF672C">
        <w:rPr>
          <w:rFonts w:cs="Times New Roman"/>
          <w:sz w:val="26"/>
          <w:szCs w:val="26"/>
        </w:rPr>
        <w:t xml:space="preserve">7. Материальная помощь муниципальным служащим выплачивается один раз в год единовременно в размере, не превышающем 1 должностного оклада, в пределах утвержденного фонда оплаты труда. </w:t>
      </w:r>
    </w:p>
    <w:p w14:paraId="0C40A513"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Решение о выплате материальной помощи принимается представителем нанимателя (работодателя) на основании заявления муниципального служащего. </w:t>
      </w:r>
    </w:p>
    <w:p w14:paraId="27097C2E" w14:textId="77777777" w:rsidR="00211543" w:rsidRPr="00DF672C" w:rsidRDefault="00211543" w:rsidP="00211543">
      <w:pPr>
        <w:spacing w:line="240" w:lineRule="auto"/>
        <w:ind w:firstLine="708"/>
        <w:contextualSpacing/>
        <w:rPr>
          <w:rFonts w:cs="Times New Roman"/>
          <w:sz w:val="26"/>
          <w:szCs w:val="26"/>
        </w:rPr>
      </w:pPr>
      <w:r w:rsidRPr="00DF672C">
        <w:rPr>
          <w:rFonts w:cs="Times New Roman"/>
          <w:sz w:val="26"/>
          <w:szCs w:val="26"/>
        </w:rPr>
        <w:t>Выплата материальной помощи производится не ранее чем через три месяца после приема на работу.</w:t>
      </w:r>
    </w:p>
    <w:p w14:paraId="31EDC5FB" w14:textId="77777777" w:rsidR="00211543" w:rsidRPr="00DF672C" w:rsidRDefault="00211543" w:rsidP="00211543">
      <w:pPr>
        <w:pStyle w:val="ConsPlusNormal"/>
        <w:ind w:firstLine="540"/>
        <w:jc w:val="both"/>
        <w:rPr>
          <w:sz w:val="26"/>
          <w:szCs w:val="26"/>
        </w:rPr>
      </w:pPr>
      <w:r w:rsidRPr="00DF672C">
        <w:rPr>
          <w:sz w:val="26"/>
          <w:szCs w:val="26"/>
        </w:rPr>
        <w:t>Материальная помощь не оказывается муниципальным служащим:</w:t>
      </w:r>
    </w:p>
    <w:p w14:paraId="09D0FCC9" w14:textId="77777777" w:rsidR="00211543" w:rsidRPr="00DF672C" w:rsidRDefault="00211543" w:rsidP="00211543">
      <w:pPr>
        <w:pStyle w:val="ConsPlusNormal"/>
        <w:ind w:firstLine="540"/>
        <w:jc w:val="both"/>
        <w:rPr>
          <w:sz w:val="26"/>
          <w:szCs w:val="26"/>
        </w:rPr>
      </w:pPr>
      <w:r w:rsidRPr="00DF672C">
        <w:rPr>
          <w:sz w:val="26"/>
          <w:szCs w:val="26"/>
        </w:rPr>
        <w:t>находящимся в отпусках по уходу за ребенком до достижения им возраста полутора, трех лет без сохранения денежного содержания;</w:t>
      </w:r>
    </w:p>
    <w:p w14:paraId="317E7340" w14:textId="77777777" w:rsidR="00211543" w:rsidRPr="00DF672C" w:rsidRDefault="00211543" w:rsidP="00211543">
      <w:pPr>
        <w:spacing w:line="240" w:lineRule="auto"/>
        <w:ind w:firstLine="540"/>
        <w:contextualSpacing/>
        <w:rPr>
          <w:rFonts w:cs="Times New Roman"/>
          <w:sz w:val="26"/>
          <w:szCs w:val="26"/>
        </w:rPr>
      </w:pPr>
      <w:r w:rsidRPr="00DF672C">
        <w:rPr>
          <w:rFonts w:cs="Times New Roman"/>
          <w:sz w:val="26"/>
          <w:szCs w:val="26"/>
        </w:rPr>
        <w:t>уволенным и получившим материальную помощь в текущем календарном году и вновь принятым в этом же году в орган местного самоуправления.</w:t>
      </w:r>
    </w:p>
    <w:p w14:paraId="5B183BFC" w14:textId="77777777" w:rsidR="00211543" w:rsidRPr="00DF672C" w:rsidRDefault="00211543" w:rsidP="00211543">
      <w:pPr>
        <w:spacing w:line="240" w:lineRule="auto"/>
        <w:contextualSpacing/>
        <w:rPr>
          <w:rFonts w:cs="Times New Roman"/>
          <w:sz w:val="26"/>
          <w:szCs w:val="26"/>
        </w:rPr>
      </w:pPr>
    </w:p>
    <w:p w14:paraId="4BC2154D"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bookmarkStart w:id="12" w:name="_Hlk153547763"/>
      <w:r w:rsidRPr="00DF672C">
        <w:rPr>
          <w:rFonts w:cs="Times New Roman"/>
          <w:sz w:val="26"/>
          <w:szCs w:val="26"/>
        </w:rPr>
        <w:t>8. Коэффициенты, применяемые при исчислении размеров ежемесячного денежного поощрения муниципальных служащих:</w:t>
      </w:r>
    </w:p>
    <w:p w14:paraId="6FB8143F"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11543" w:rsidRPr="00DF672C" w14:paraId="27605D6F" w14:textId="77777777" w:rsidTr="001B586A">
        <w:tc>
          <w:tcPr>
            <w:tcW w:w="4927" w:type="dxa"/>
            <w:shd w:val="clear" w:color="auto" w:fill="auto"/>
          </w:tcPr>
          <w:p w14:paraId="03ED9699" w14:textId="77777777" w:rsidR="00211543" w:rsidRPr="00DF672C" w:rsidRDefault="00211543" w:rsidP="001B586A">
            <w:pPr>
              <w:spacing w:line="240" w:lineRule="auto"/>
              <w:contextualSpacing/>
              <w:jc w:val="center"/>
              <w:rPr>
                <w:rFonts w:cs="Times New Roman"/>
                <w:sz w:val="26"/>
                <w:szCs w:val="26"/>
                <w:highlight w:val="red"/>
              </w:rPr>
            </w:pPr>
            <w:r w:rsidRPr="00DF672C">
              <w:rPr>
                <w:rFonts w:cs="Times New Roman"/>
                <w:sz w:val="26"/>
                <w:szCs w:val="26"/>
              </w:rPr>
              <w:t>Наименование должности</w:t>
            </w:r>
          </w:p>
        </w:tc>
        <w:tc>
          <w:tcPr>
            <w:tcW w:w="4927" w:type="dxa"/>
            <w:shd w:val="clear" w:color="auto" w:fill="auto"/>
          </w:tcPr>
          <w:p w14:paraId="4CB719AA" w14:textId="77777777" w:rsidR="00211543" w:rsidRPr="00DF672C" w:rsidRDefault="00211543" w:rsidP="001B586A">
            <w:pPr>
              <w:spacing w:line="240" w:lineRule="auto"/>
              <w:contextualSpacing/>
              <w:jc w:val="center"/>
              <w:rPr>
                <w:rFonts w:cs="Times New Roman"/>
                <w:sz w:val="26"/>
                <w:szCs w:val="26"/>
                <w:highlight w:val="red"/>
              </w:rPr>
            </w:pPr>
            <w:r w:rsidRPr="00DF672C">
              <w:rPr>
                <w:rFonts w:cs="Times New Roman"/>
                <w:sz w:val="26"/>
                <w:szCs w:val="26"/>
              </w:rPr>
              <w:t>Коэффициент денежного поощрения (должностных окладов)</w:t>
            </w:r>
          </w:p>
        </w:tc>
      </w:tr>
      <w:bookmarkEnd w:id="12"/>
      <w:tr w:rsidR="00211543" w:rsidRPr="00DF672C" w14:paraId="63772060" w14:textId="77777777" w:rsidTr="001B586A">
        <w:tc>
          <w:tcPr>
            <w:tcW w:w="4927" w:type="dxa"/>
            <w:shd w:val="clear" w:color="auto" w:fill="auto"/>
          </w:tcPr>
          <w:p w14:paraId="36ED3A86"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Первый заместитель главы администрации</w:t>
            </w:r>
          </w:p>
        </w:tc>
        <w:tc>
          <w:tcPr>
            <w:tcW w:w="4927" w:type="dxa"/>
            <w:shd w:val="clear" w:color="auto" w:fill="auto"/>
          </w:tcPr>
          <w:p w14:paraId="45EB004B"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1,00</w:t>
            </w:r>
          </w:p>
        </w:tc>
      </w:tr>
      <w:tr w:rsidR="00211543" w:rsidRPr="00DF672C" w14:paraId="79A2B83F" w14:textId="77777777" w:rsidTr="001B586A">
        <w:tc>
          <w:tcPr>
            <w:tcW w:w="4927" w:type="dxa"/>
            <w:shd w:val="clear" w:color="auto" w:fill="auto"/>
          </w:tcPr>
          <w:p w14:paraId="6C21E8A0"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Заместитель главы администрации</w:t>
            </w:r>
          </w:p>
        </w:tc>
        <w:tc>
          <w:tcPr>
            <w:tcW w:w="4927" w:type="dxa"/>
            <w:shd w:val="clear" w:color="auto" w:fill="auto"/>
          </w:tcPr>
          <w:p w14:paraId="6BE63596"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1,00</w:t>
            </w:r>
          </w:p>
        </w:tc>
      </w:tr>
      <w:tr w:rsidR="00211543" w:rsidRPr="00DF672C" w14:paraId="3B46D696" w14:textId="77777777" w:rsidTr="001B586A">
        <w:tc>
          <w:tcPr>
            <w:tcW w:w="4927" w:type="dxa"/>
            <w:shd w:val="clear" w:color="auto" w:fill="auto"/>
          </w:tcPr>
          <w:p w14:paraId="7283335B"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 xml:space="preserve">Руководитель аппарата </w:t>
            </w:r>
            <w:proofErr w:type="spellStart"/>
            <w:r w:rsidRPr="00DF672C">
              <w:rPr>
                <w:rFonts w:cs="Times New Roman"/>
                <w:sz w:val="26"/>
                <w:szCs w:val="26"/>
              </w:rPr>
              <w:t>Краснолиманского</w:t>
            </w:r>
            <w:proofErr w:type="spellEnd"/>
            <w:r w:rsidRPr="00DF672C">
              <w:rPr>
                <w:rFonts w:cs="Times New Roman"/>
                <w:sz w:val="26"/>
                <w:szCs w:val="26"/>
              </w:rPr>
              <w:t xml:space="preserve"> муниципального совета</w:t>
            </w:r>
          </w:p>
        </w:tc>
        <w:tc>
          <w:tcPr>
            <w:tcW w:w="4927" w:type="dxa"/>
            <w:shd w:val="clear" w:color="auto" w:fill="auto"/>
          </w:tcPr>
          <w:p w14:paraId="2E562E9C"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1,00</w:t>
            </w:r>
          </w:p>
        </w:tc>
      </w:tr>
      <w:tr w:rsidR="00211543" w:rsidRPr="00DF672C" w14:paraId="554AE000" w14:textId="77777777" w:rsidTr="001B586A">
        <w:tc>
          <w:tcPr>
            <w:tcW w:w="4927" w:type="dxa"/>
            <w:shd w:val="clear" w:color="auto" w:fill="auto"/>
          </w:tcPr>
          <w:p w14:paraId="27A31003"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 xml:space="preserve">Управляющий делами администрации </w:t>
            </w:r>
          </w:p>
        </w:tc>
        <w:tc>
          <w:tcPr>
            <w:tcW w:w="4927" w:type="dxa"/>
            <w:shd w:val="clear" w:color="auto" w:fill="auto"/>
          </w:tcPr>
          <w:p w14:paraId="35A9FC90" w14:textId="77777777" w:rsidR="00211543" w:rsidRPr="00DF672C" w:rsidRDefault="00211543" w:rsidP="001B586A">
            <w:pPr>
              <w:spacing w:line="240" w:lineRule="auto"/>
              <w:contextualSpacing/>
              <w:jc w:val="center"/>
              <w:rPr>
                <w:rFonts w:cs="Times New Roman"/>
                <w:sz w:val="26"/>
                <w:szCs w:val="26"/>
              </w:rPr>
            </w:pPr>
            <w:r w:rsidRPr="00DF672C">
              <w:rPr>
                <w:rFonts w:cs="Times New Roman"/>
                <w:color w:val="000000"/>
                <w:sz w:val="26"/>
                <w:szCs w:val="26"/>
              </w:rPr>
              <w:t>1,00</w:t>
            </w:r>
          </w:p>
        </w:tc>
      </w:tr>
      <w:tr w:rsidR="00211543" w:rsidRPr="00DF672C" w14:paraId="172E3F99" w14:textId="77777777" w:rsidTr="001B586A">
        <w:tc>
          <w:tcPr>
            <w:tcW w:w="4927" w:type="dxa"/>
            <w:shd w:val="clear" w:color="auto" w:fill="auto"/>
          </w:tcPr>
          <w:p w14:paraId="348048FA" w14:textId="77777777" w:rsidR="00211543" w:rsidRPr="00DF672C" w:rsidRDefault="00211543" w:rsidP="001B586A">
            <w:pPr>
              <w:spacing w:line="240" w:lineRule="auto"/>
              <w:contextualSpacing/>
              <w:rPr>
                <w:rFonts w:cs="Times New Roman"/>
                <w:sz w:val="26"/>
                <w:szCs w:val="26"/>
              </w:rPr>
            </w:pPr>
            <w:r w:rsidRPr="00DF672C">
              <w:rPr>
                <w:rFonts w:cs="Times New Roman"/>
                <w:sz w:val="26"/>
                <w:szCs w:val="26"/>
              </w:rPr>
              <w:t>Начальник управления</w:t>
            </w:r>
          </w:p>
        </w:tc>
        <w:tc>
          <w:tcPr>
            <w:tcW w:w="4927" w:type="dxa"/>
            <w:shd w:val="clear" w:color="auto" w:fill="auto"/>
            <w:vAlign w:val="center"/>
          </w:tcPr>
          <w:p w14:paraId="387C64A7"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0,54</w:t>
            </w:r>
          </w:p>
        </w:tc>
      </w:tr>
      <w:tr w:rsidR="00211543" w:rsidRPr="00DF672C" w14:paraId="2A5E3026" w14:textId="77777777" w:rsidTr="001B586A">
        <w:tc>
          <w:tcPr>
            <w:tcW w:w="4927" w:type="dxa"/>
            <w:shd w:val="clear" w:color="auto" w:fill="auto"/>
            <w:vAlign w:val="center"/>
          </w:tcPr>
          <w:p w14:paraId="644A9DC2"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Начальник отдела (на правах структурного подразделения) администрации </w:t>
            </w:r>
          </w:p>
        </w:tc>
        <w:tc>
          <w:tcPr>
            <w:tcW w:w="4927" w:type="dxa"/>
            <w:shd w:val="clear" w:color="auto" w:fill="auto"/>
            <w:vAlign w:val="center"/>
          </w:tcPr>
          <w:p w14:paraId="1D92F8C4"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0,58</w:t>
            </w:r>
          </w:p>
        </w:tc>
      </w:tr>
      <w:tr w:rsidR="00211543" w:rsidRPr="00DF672C" w14:paraId="0188DFF4" w14:textId="77777777" w:rsidTr="001B586A">
        <w:tc>
          <w:tcPr>
            <w:tcW w:w="4927" w:type="dxa"/>
            <w:shd w:val="clear" w:color="auto" w:fill="auto"/>
          </w:tcPr>
          <w:p w14:paraId="7A69FD70" w14:textId="77777777" w:rsidR="00211543" w:rsidRPr="00DF672C" w:rsidRDefault="00211543" w:rsidP="001B586A">
            <w:pPr>
              <w:spacing w:line="240" w:lineRule="auto"/>
              <w:contextualSpacing/>
              <w:rPr>
                <w:rFonts w:cs="Times New Roman"/>
                <w:sz w:val="26"/>
                <w:szCs w:val="26"/>
              </w:rPr>
            </w:pPr>
            <w:r w:rsidRPr="00DF672C">
              <w:rPr>
                <w:rFonts w:cs="Times New Roman"/>
                <w:color w:val="000000"/>
                <w:sz w:val="26"/>
                <w:szCs w:val="26"/>
              </w:rPr>
              <w:t xml:space="preserve">Заместитель начальника отдела (на правах структурного подразделения) </w:t>
            </w:r>
            <w:r w:rsidRPr="00DF672C">
              <w:rPr>
                <w:rFonts w:cs="Times New Roman"/>
                <w:color w:val="000000"/>
                <w:sz w:val="26"/>
                <w:szCs w:val="26"/>
              </w:rPr>
              <w:lastRenderedPageBreak/>
              <w:t>администрации</w:t>
            </w:r>
          </w:p>
        </w:tc>
        <w:tc>
          <w:tcPr>
            <w:tcW w:w="4927" w:type="dxa"/>
            <w:shd w:val="clear" w:color="auto" w:fill="auto"/>
          </w:tcPr>
          <w:p w14:paraId="4F2CB782"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lastRenderedPageBreak/>
              <w:t>0,54</w:t>
            </w:r>
          </w:p>
        </w:tc>
      </w:tr>
      <w:tr w:rsidR="00211543" w:rsidRPr="00DF672C" w14:paraId="459C0A88" w14:textId="77777777" w:rsidTr="001B586A">
        <w:tc>
          <w:tcPr>
            <w:tcW w:w="4927" w:type="dxa"/>
            <w:shd w:val="clear" w:color="auto" w:fill="auto"/>
            <w:vAlign w:val="center"/>
          </w:tcPr>
          <w:p w14:paraId="7B04526D"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Начальник отдела в составе управления администрации</w:t>
            </w:r>
          </w:p>
        </w:tc>
        <w:tc>
          <w:tcPr>
            <w:tcW w:w="4927" w:type="dxa"/>
            <w:shd w:val="clear" w:color="auto" w:fill="auto"/>
            <w:vAlign w:val="center"/>
          </w:tcPr>
          <w:p w14:paraId="6FDB280A"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0,54</w:t>
            </w:r>
          </w:p>
        </w:tc>
      </w:tr>
      <w:tr w:rsidR="00211543" w:rsidRPr="00DF672C" w14:paraId="238867E6" w14:textId="77777777" w:rsidTr="001B586A">
        <w:tc>
          <w:tcPr>
            <w:tcW w:w="4927" w:type="dxa"/>
            <w:shd w:val="clear" w:color="auto" w:fill="auto"/>
            <w:vAlign w:val="center"/>
          </w:tcPr>
          <w:p w14:paraId="0E4CE9D6"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Заведующий сектором администрации,</w:t>
            </w:r>
          </w:p>
          <w:p w14:paraId="37B375D5"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Заведующий сектором в аппарате </w:t>
            </w:r>
            <w:proofErr w:type="spellStart"/>
            <w:r w:rsidRPr="00DF672C">
              <w:rPr>
                <w:rFonts w:cs="Times New Roman"/>
                <w:color w:val="000000"/>
                <w:sz w:val="26"/>
                <w:szCs w:val="26"/>
              </w:rPr>
              <w:t>Краснолиманского</w:t>
            </w:r>
            <w:proofErr w:type="spellEnd"/>
            <w:r w:rsidRPr="00DF672C">
              <w:rPr>
                <w:rFonts w:cs="Times New Roman"/>
                <w:color w:val="000000"/>
                <w:sz w:val="26"/>
                <w:szCs w:val="26"/>
              </w:rPr>
              <w:t xml:space="preserve"> муниципального совета</w:t>
            </w:r>
          </w:p>
        </w:tc>
        <w:tc>
          <w:tcPr>
            <w:tcW w:w="4927" w:type="dxa"/>
            <w:shd w:val="clear" w:color="auto" w:fill="auto"/>
            <w:vAlign w:val="center"/>
          </w:tcPr>
          <w:p w14:paraId="7ABC43F8"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0,54</w:t>
            </w:r>
          </w:p>
        </w:tc>
      </w:tr>
      <w:tr w:rsidR="00211543" w:rsidRPr="00DF672C" w14:paraId="7070ED58" w14:textId="77777777" w:rsidTr="001B586A">
        <w:tc>
          <w:tcPr>
            <w:tcW w:w="4927" w:type="dxa"/>
            <w:shd w:val="clear" w:color="auto" w:fill="auto"/>
            <w:vAlign w:val="center"/>
          </w:tcPr>
          <w:p w14:paraId="43069E1F"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Заведующий сектором в составе управления, отдела администрации</w:t>
            </w:r>
          </w:p>
        </w:tc>
        <w:tc>
          <w:tcPr>
            <w:tcW w:w="4927" w:type="dxa"/>
            <w:shd w:val="clear" w:color="auto" w:fill="auto"/>
            <w:vAlign w:val="center"/>
          </w:tcPr>
          <w:p w14:paraId="6FECF49C"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0,54</w:t>
            </w:r>
          </w:p>
        </w:tc>
      </w:tr>
      <w:tr w:rsidR="00211543" w:rsidRPr="00DF672C" w14:paraId="41D9F9CD" w14:textId="77777777" w:rsidTr="001B586A">
        <w:tc>
          <w:tcPr>
            <w:tcW w:w="4927" w:type="dxa"/>
            <w:shd w:val="clear" w:color="auto" w:fill="auto"/>
            <w:vAlign w:val="center"/>
          </w:tcPr>
          <w:p w14:paraId="374E3FBB"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Главный специалист администрации,</w:t>
            </w:r>
          </w:p>
          <w:p w14:paraId="4FEFBF07"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Главный специалист в аппарате </w:t>
            </w:r>
            <w:proofErr w:type="spellStart"/>
            <w:r w:rsidRPr="00DF672C">
              <w:rPr>
                <w:rFonts w:cs="Times New Roman"/>
                <w:color w:val="000000"/>
                <w:sz w:val="26"/>
                <w:szCs w:val="26"/>
              </w:rPr>
              <w:t>Краснолиманского</w:t>
            </w:r>
            <w:proofErr w:type="spellEnd"/>
            <w:r w:rsidRPr="00DF672C">
              <w:rPr>
                <w:rFonts w:cs="Times New Roman"/>
                <w:color w:val="000000"/>
                <w:sz w:val="26"/>
                <w:szCs w:val="26"/>
              </w:rPr>
              <w:t xml:space="preserve"> муниципального совета</w:t>
            </w:r>
          </w:p>
        </w:tc>
        <w:tc>
          <w:tcPr>
            <w:tcW w:w="4927" w:type="dxa"/>
            <w:shd w:val="clear" w:color="auto" w:fill="auto"/>
            <w:vAlign w:val="center"/>
          </w:tcPr>
          <w:p w14:paraId="3B803E12"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0,52</w:t>
            </w:r>
          </w:p>
        </w:tc>
      </w:tr>
      <w:tr w:rsidR="00211543" w:rsidRPr="00DF672C" w14:paraId="374E65DC" w14:textId="77777777" w:rsidTr="001B586A">
        <w:tc>
          <w:tcPr>
            <w:tcW w:w="4927" w:type="dxa"/>
            <w:shd w:val="clear" w:color="auto" w:fill="auto"/>
            <w:vAlign w:val="center"/>
          </w:tcPr>
          <w:p w14:paraId="62510F54"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Ведущий специалист администрации,</w:t>
            </w:r>
          </w:p>
          <w:p w14:paraId="5AC5EBE5"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Ведущий специалист в аппарате </w:t>
            </w:r>
            <w:proofErr w:type="spellStart"/>
            <w:r w:rsidRPr="00DF672C">
              <w:rPr>
                <w:rFonts w:cs="Times New Roman"/>
                <w:color w:val="000000"/>
                <w:sz w:val="26"/>
                <w:szCs w:val="26"/>
              </w:rPr>
              <w:t>Краснолиманского</w:t>
            </w:r>
            <w:proofErr w:type="spellEnd"/>
            <w:r w:rsidRPr="00DF672C">
              <w:rPr>
                <w:rFonts w:cs="Times New Roman"/>
                <w:color w:val="000000"/>
                <w:sz w:val="26"/>
                <w:szCs w:val="26"/>
              </w:rPr>
              <w:t xml:space="preserve"> муниципального совета</w:t>
            </w:r>
          </w:p>
        </w:tc>
        <w:tc>
          <w:tcPr>
            <w:tcW w:w="4927" w:type="dxa"/>
            <w:shd w:val="clear" w:color="auto" w:fill="auto"/>
            <w:vAlign w:val="center"/>
          </w:tcPr>
          <w:p w14:paraId="75F79CFC"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0,52</w:t>
            </w:r>
          </w:p>
        </w:tc>
      </w:tr>
      <w:tr w:rsidR="00211543" w:rsidRPr="00DF672C" w14:paraId="0830797B" w14:textId="77777777" w:rsidTr="001B586A">
        <w:tc>
          <w:tcPr>
            <w:tcW w:w="4927" w:type="dxa"/>
            <w:shd w:val="clear" w:color="auto" w:fill="auto"/>
            <w:vAlign w:val="center"/>
          </w:tcPr>
          <w:p w14:paraId="55A67B91"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 xml:space="preserve">Специалист 1 категории </w:t>
            </w:r>
          </w:p>
        </w:tc>
        <w:tc>
          <w:tcPr>
            <w:tcW w:w="4927" w:type="dxa"/>
            <w:shd w:val="clear" w:color="auto" w:fill="auto"/>
            <w:vAlign w:val="center"/>
          </w:tcPr>
          <w:p w14:paraId="6EDF50ED"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0,54</w:t>
            </w:r>
          </w:p>
        </w:tc>
      </w:tr>
    </w:tbl>
    <w:p w14:paraId="718429E2" w14:textId="77777777" w:rsidR="00B374D7" w:rsidRPr="00DF672C" w:rsidRDefault="00B374D7" w:rsidP="00211543">
      <w:pPr>
        <w:widowControl w:val="0"/>
        <w:autoSpaceDE w:val="0"/>
        <w:autoSpaceDN w:val="0"/>
        <w:adjustRightInd w:val="0"/>
        <w:spacing w:line="240" w:lineRule="auto"/>
        <w:ind w:firstLine="709"/>
        <w:contextualSpacing/>
        <w:rPr>
          <w:rFonts w:cs="Times New Roman"/>
          <w:sz w:val="26"/>
          <w:szCs w:val="26"/>
        </w:rPr>
      </w:pPr>
    </w:p>
    <w:p w14:paraId="46B10E05" w14:textId="04793F8D"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9. Ежемесячная процентная надбавка к должностному окладу за работу                         со сведениями, составляющими государственную тайну, устанавливается и выплачивается муниципальным служащим, имеющим оформленный в устано</w:t>
      </w:r>
      <w:r w:rsidR="000F742E">
        <w:rPr>
          <w:rFonts w:cs="Times New Roman"/>
          <w:sz w:val="26"/>
          <w:szCs w:val="26"/>
        </w:rPr>
        <w:t xml:space="preserve">вленном порядке допуск </w:t>
      </w:r>
      <w:r w:rsidRPr="00DF672C">
        <w:rPr>
          <w:rFonts w:cs="Times New Roman"/>
          <w:sz w:val="26"/>
          <w:szCs w:val="26"/>
        </w:rPr>
        <w:t>к сведениям, составляющим государственную тайну соответствующей степени секретности и постоянно работающим с указанными сведениями в силу должностных (функциональных) обязанностей.</w:t>
      </w:r>
    </w:p>
    <w:p w14:paraId="1173A159"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p w14:paraId="1C018A68"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за работу со сведениями, имеющими степень секретности «особой важности» - 60 процентов;</w:t>
      </w:r>
    </w:p>
    <w:p w14:paraId="02277EAB"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за работу со сведениями, имеющими степень секретности «совершенно секретно» - 40 процентов;</w:t>
      </w:r>
    </w:p>
    <w:p w14:paraId="40331327"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за работу со сведениями, имеющими степень секретности «секретно</w:t>
      </w:r>
      <w:proofErr w:type="gramStart"/>
      <w:r w:rsidRPr="00DF672C">
        <w:rPr>
          <w:rFonts w:cs="Times New Roman"/>
          <w:sz w:val="26"/>
          <w:szCs w:val="26"/>
        </w:rPr>
        <w:t xml:space="preserve">», </w:t>
      </w:r>
      <w:r w:rsidR="001B586A" w:rsidRPr="00DF672C">
        <w:rPr>
          <w:rFonts w:cs="Times New Roman"/>
          <w:sz w:val="26"/>
          <w:szCs w:val="26"/>
        </w:rPr>
        <w:t xml:space="preserve">  </w:t>
      </w:r>
      <w:proofErr w:type="gramEnd"/>
      <w:r w:rsidR="001B586A" w:rsidRPr="00DF672C">
        <w:rPr>
          <w:rFonts w:cs="Times New Roman"/>
          <w:sz w:val="26"/>
          <w:szCs w:val="26"/>
        </w:rPr>
        <w:t xml:space="preserve">                     </w:t>
      </w:r>
      <w:r w:rsidRPr="00DF672C">
        <w:rPr>
          <w:rFonts w:cs="Times New Roman"/>
          <w:sz w:val="26"/>
          <w:szCs w:val="26"/>
        </w:rPr>
        <w:t xml:space="preserve">при оформлении допуска с проведением проверочных мероприятий - 10 процентов, </w:t>
      </w:r>
      <w:r w:rsidR="001B586A" w:rsidRPr="00DF672C">
        <w:rPr>
          <w:rFonts w:cs="Times New Roman"/>
          <w:sz w:val="26"/>
          <w:szCs w:val="26"/>
        </w:rPr>
        <w:t xml:space="preserve">            </w:t>
      </w:r>
      <w:r w:rsidRPr="00DF672C">
        <w:rPr>
          <w:rFonts w:cs="Times New Roman"/>
          <w:sz w:val="26"/>
          <w:szCs w:val="26"/>
        </w:rPr>
        <w:t>без проведения проверочных мероприятий – 5 процентов.</w:t>
      </w:r>
    </w:p>
    <w:p w14:paraId="02729F62" w14:textId="433268F2"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При определении размера ежемесячной процентной надбавки учитывается объем сведений, к которым указанные граждане имеют доступ, а т</w:t>
      </w:r>
      <w:r w:rsidR="000F742E">
        <w:rPr>
          <w:rFonts w:cs="Times New Roman"/>
          <w:sz w:val="26"/>
          <w:szCs w:val="26"/>
        </w:rPr>
        <w:t xml:space="preserve">акже продолжительность срока, </w:t>
      </w:r>
      <w:r w:rsidRPr="00DF672C">
        <w:rPr>
          <w:rFonts w:cs="Times New Roman"/>
          <w:sz w:val="26"/>
          <w:szCs w:val="26"/>
        </w:rPr>
        <w:t>в течение которого сохраняется актуальность засекречивания этих сведений.</w:t>
      </w:r>
    </w:p>
    <w:p w14:paraId="02591F6A"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Выплата ежемесячной процентной надбавки к должностному окладу за работу            со сведениями, составляющими государственную тайну, осуществляется за счет и в пределах установленного фонда оплаты труда.</w:t>
      </w:r>
    </w:p>
    <w:p w14:paraId="3016CA73"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Сотрудникам структурных подразделений по защите государственной тайны дополнительно к ежемесячной процентной надбавке к должностному окладу, предусмотренной настоящим пунктом, выплачивается процентная надбавка к должностному окладу (за стаж работы в указанных структурных подразделениях) в следующих размерах:</w:t>
      </w:r>
    </w:p>
    <w:p w14:paraId="75617D4E"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при стаже работы от 1 до 5 лет - 10 процентов; </w:t>
      </w:r>
    </w:p>
    <w:p w14:paraId="3811023D"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lastRenderedPageBreak/>
        <w:t>при стаже работы от 5 до 10 лет - 15 процентов;</w:t>
      </w:r>
    </w:p>
    <w:p w14:paraId="7F8F9D05"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при стаже работы от 10 лет и выше - 20 процентов.</w:t>
      </w:r>
    </w:p>
    <w:p w14:paraId="4387D83B" w14:textId="027AC929"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В стаж работы сотрудников структурных подразделений по защите государственной тайны, дающий право на получение указанной надбавки, включаетс</w:t>
      </w:r>
      <w:r w:rsidR="000F742E">
        <w:rPr>
          <w:rFonts w:cs="Times New Roman"/>
          <w:sz w:val="26"/>
          <w:szCs w:val="26"/>
        </w:rPr>
        <w:t xml:space="preserve">я время работы </w:t>
      </w:r>
      <w:r w:rsidRPr="00DF672C">
        <w:rPr>
          <w:rFonts w:cs="Times New Roman"/>
          <w:sz w:val="26"/>
          <w:szCs w:val="26"/>
        </w:rPr>
        <w:t>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14:paraId="39F9DAA3" w14:textId="77777777" w:rsidR="00B374D7" w:rsidRPr="00DF672C" w:rsidRDefault="00B374D7" w:rsidP="00211543">
      <w:pPr>
        <w:spacing w:line="240" w:lineRule="auto"/>
        <w:ind w:firstLine="709"/>
        <w:contextualSpacing/>
        <w:rPr>
          <w:rFonts w:cs="Times New Roman"/>
          <w:sz w:val="26"/>
          <w:szCs w:val="26"/>
        </w:rPr>
      </w:pPr>
    </w:p>
    <w:p w14:paraId="4D7F1C62" w14:textId="594CDD9D"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10. Оплата труда </w:t>
      </w:r>
      <w:r w:rsidRPr="00DF672C">
        <w:rPr>
          <w:sz w:val="26"/>
          <w:szCs w:val="26"/>
        </w:rPr>
        <w:t xml:space="preserve">муниципальному служащему </w:t>
      </w:r>
      <w:r w:rsidRPr="00DF672C">
        <w:rPr>
          <w:rFonts w:cs="Times New Roman"/>
          <w:sz w:val="26"/>
          <w:szCs w:val="26"/>
        </w:rPr>
        <w:t>за привлечение к службе (работе) в выходные или нерабочие праздничные дни, в том числе в период служебной командировки, производится в соответствии с трудовым законодательством Российской Федерации в двойном размере денежного содержания.</w:t>
      </w:r>
    </w:p>
    <w:p w14:paraId="2070CA59" w14:textId="77777777" w:rsidR="00BE390E" w:rsidRPr="00DF672C" w:rsidRDefault="00BE390E" w:rsidP="00344D6F">
      <w:pPr>
        <w:tabs>
          <w:tab w:val="left" w:pos="7088"/>
        </w:tabs>
        <w:spacing w:line="240" w:lineRule="auto"/>
        <w:contextualSpacing/>
        <w:rPr>
          <w:rFonts w:cs="Times New Roman"/>
          <w:sz w:val="26"/>
          <w:szCs w:val="26"/>
        </w:rPr>
        <w:sectPr w:rsidR="00BE390E" w:rsidRPr="00DF672C" w:rsidSect="0009244C">
          <w:headerReference w:type="even" r:id="rId14"/>
          <w:headerReference w:type="default" r:id="rId15"/>
          <w:headerReference w:type="first" r:id="rId16"/>
          <w:pgSz w:w="11906" w:h="16838"/>
          <w:pgMar w:top="1134" w:right="567" w:bottom="1134" w:left="1701" w:header="709" w:footer="709" w:gutter="0"/>
          <w:pgNumType w:start="1"/>
          <w:cols w:space="720"/>
          <w:titlePg/>
          <w:docGrid w:linePitch="360"/>
        </w:sectPr>
      </w:pPr>
    </w:p>
    <w:p w14:paraId="220F7DA5" w14:textId="77777777" w:rsidR="00211543" w:rsidRPr="00DF672C" w:rsidRDefault="00211543" w:rsidP="00211543">
      <w:pPr>
        <w:tabs>
          <w:tab w:val="left" w:pos="7655"/>
        </w:tabs>
        <w:spacing w:line="240" w:lineRule="auto"/>
        <w:ind w:left="5103"/>
        <w:contextualSpacing/>
        <w:rPr>
          <w:rFonts w:cs="Times New Roman"/>
          <w:sz w:val="26"/>
          <w:szCs w:val="26"/>
        </w:rPr>
      </w:pPr>
      <w:r w:rsidRPr="00DF672C">
        <w:rPr>
          <w:rFonts w:cs="Times New Roman"/>
          <w:sz w:val="26"/>
          <w:szCs w:val="26"/>
        </w:rPr>
        <w:lastRenderedPageBreak/>
        <w:t>Приложение 3</w:t>
      </w:r>
    </w:p>
    <w:p w14:paraId="4753D717" w14:textId="308C25EC" w:rsidR="00211543" w:rsidRPr="00DF672C" w:rsidRDefault="00211543" w:rsidP="00211543">
      <w:pPr>
        <w:tabs>
          <w:tab w:val="left" w:pos="7655"/>
        </w:tabs>
        <w:spacing w:line="240" w:lineRule="auto"/>
        <w:ind w:left="5103"/>
        <w:contextualSpacing/>
        <w:rPr>
          <w:rFonts w:cs="Times New Roman"/>
          <w:caps/>
          <w:sz w:val="26"/>
          <w:szCs w:val="26"/>
        </w:rPr>
      </w:pPr>
      <w:r w:rsidRPr="00DF672C">
        <w:rPr>
          <w:rFonts w:cs="Times New Roman"/>
          <w:sz w:val="26"/>
          <w:szCs w:val="26"/>
        </w:rPr>
        <w:t xml:space="preserve">к Положению об оплате труда </w:t>
      </w:r>
      <w:r w:rsidRPr="00DF672C">
        <w:rPr>
          <w:rFonts w:cs="Times New Roman"/>
          <w:color w:val="000000"/>
          <w:sz w:val="26"/>
          <w:szCs w:val="26"/>
        </w:rPr>
        <w:t>лиц, замещающих муниципальные должности, осуществляющих свои полномочия на постоянной основе, муниципальных служащих</w:t>
      </w:r>
      <w:r w:rsidRPr="00DF672C">
        <w:rPr>
          <w:rFonts w:cs="Times New Roman"/>
          <w:sz w:val="26"/>
          <w:szCs w:val="26"/>
        </w:rPr>
        <w:t xml:space="preserve"> и </w:t>
      </w:r>
      <w:r w:rsidRPr="00DF672C">
        <w:rPr>
          <w:rFonts w:cs="Times New Roman"/>
          <w:bCs/>
          <w:sz w:val="26"/>
          <w:szCs w:val="26"/>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DF672C">
        <w:rPr>
          <w:rFonts w:cs="Times New Roman"/>
          <w:sz w:val="26"/>
          <w:szCs w:val="26"/>
        </w:rPr>
        <w:t xml:space="preserve">, в органах местного самоуправления муниципального образования Краснолиманский муниципальный </w:t>
      </w:r>
      <w:r w:rsidR="00290083" w:rsidRPr="00DF672C">
        <w:rPr>
          <w:rFonts w:eastAsia="Times New Roman" w:cs="Times New Roman"/>
          <w:sz w:val="26"/>
          <w:szCs w:val="26"/>
        </w:rPr>
        <w:t>округ</w:t>
      </w:r>
      <w:r w:rsidR="00290083" w:rsidRPr="00DF672C">
        <w:rPr>
          <w:rFonts w:cs="Times New Roman"/>
          <w:sz w:val="26"/>
          <w:szCs w:val="26"/>
        </w:rPr>
        <w:t xml:space="preserve"> </w:t>
      </w:r>
      <w:r w:rsidR="00290083" w:rsidRPr="00DF672C">
        <w:rPr>
          <w:rFonts w:eastAsia="Times New Roman" w:cs="Times New Roman"/>
          <w:sz w:val="26"/>
          <w:szCs w:val="26"/>
        </w:rPr>
        <w:t>Донецкой</w:t>
      </w:r>
      <w:r w:rsidRPr="00DF672C">
        <w:rPr>
          <w:rFonts w:cs="Times New Roman"/>
          <w:sz w:val="26"/>
          <w:szCs w:val="26"/>
        </w:rPr>
        <w:t xml:space="preserve"> Народной Республики на 2025 год</w:t>
      </w:r>
    </w:p>
    <w:p w14:paraId="766F7760" w14:textId="77777777" w:rsidR="00211543" w:rsidRPr="00DF672C" w:rsidRDefault="00211543" w:rsidP="00211543">
      <w:pPr>
        <w:spacing w:line="240" w:lineRule="auto"/>
        <w:contextualSpacing/>
        <w:rPr>
          <w:rFonts w:cs="Times New Roman"/>
          <w:sz w:val="26"/>
          <w:szCs w:val="26"/>
        </w:rPr>
      </w:pPr>
    </w:p>
    <w:p w14:paraId="2D439EE7" w14:textId="77777777" w:rsidR="00211543" w:rsidRPr="00DF672C" w:rsidRDefault="00211543" w:rsidP="00211543">
      <w:pPr>
        <w:spacing w:line="240" w:lineRule="auto"/>
        <w:contextualSpacing/>
        <w:jc w:val="center"/>
        <w:rPr>
          <w:rFonts w:cs="Times New Roman"/>
          <w:sz w:val="26"/>
          <w:szCs w:val="26"/>
        </w:rPr>
      </w:pPr>
      <w:r w:rsidRPr="00DF672C">
        <w:rPr>
          <w:rFonts w:cs="Times New Roman"/>
          <w:sz w:val="26"/>
          <w:szCs w:val="26"/>
        </w:rPr>
        <w:t>Размеры оплаты труда работников, занимающих должности, не являющиеся должностями муниципальной службы</w:t>
      </w:r>
    </w:p>
    <w:p w14:paraId="1633D5AB" w14:textId="77777777" w:rsidR="00211543" w:rsidRPr="00DF672C" w:rsidRDefault="00211543" w:rsidP="00211543">
      <w:pPr>
        <w:spacing w:line="240" w:lineRule="auto"/>
        <w:contextualSpacing/>
        <w:jc w:val="center"/>
        <w:rPr>
          <w:rFonts w:cs="Times New Roman"/>
          <w:sz w:val="26"/>
          <w:szCs w:val="26"/>
        </w:rPr>
      </w:pPr>
    </w:p>
    <w:p w14:paraId="5D98BB1D"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1. Должностные оклады </w:t>
      </w:r>
      <w:bookmarkStart w:id="13" w:name="_Hlk154697534"/>
      <w:r w:rsidRPr="00DF672C">
        <w:rPr>
          <w:rFonts w:cs="Times New Roman"/>
          <w:sz w:val="26"/>
          <w:szCs w:val="26"/>
        </w:rPr>
        <w:t>работников</w:t>
      </w:r>
      <w:bookmarkEnd w:id="13"/>
      <w:r w:rsidRPr="00DF672C">
        <w:rPr>
          <w:rFonts w:cs="Times New Roman"/>
          <w:sz w:val="26"/>
          <w:szCs w:val="26"/>
        </w:rPr>
        <w:t>, замещающих должности, не являющиеся должностями муниципальной службы, устанавливаются в размерах:</w:t>
      </w:r>
    </w:p>
    <w:p w14:paraId="474F3801" w14:textId="77777777" w:rsidR="00211543" w:rsidRPr="00DF672C" w:rsidRDefault="00211543" w:rsidP="00211543">
      <w:pPr>
        <w:spacing w:line="240" w:lineRule="auto"/>
        <w:ind w:left="709"/>
        <w:contextualSpacing/>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4486"/>
      </w:tblGrid>
      <w:tr w:rsidR="00211543" w:rsidRPr="00DF672C" w14:paraId="72F27FB5" w14:textId="77777777" w:rsidTr="001B586A">
        <w:tc>
          <w:tcPr>
            <w:tcW w:w="5260" w:type="dxa"/>
            <w:shd w:val="clear" w:color="auto" w:fill="auto"/>
          </w:tcPr>
          <w:p w14:paraId="45244A7E" w14:textId="77777777" w:rsidR="00211543" w:rsidRPr="00DF672C" w:rsidRDefault="00211543" w:rsidP="001B586A">
            <w:pPr>
              <w:pStyle w:val="aff"/>
              <w:spacing w:line="240" w:lineRule="auto"/>
              <w:ind w:left="0"/>
              <w:jc w:val="center"/>
              <w:rPr>
                <w:rFonts w:cs="Times New Roman"/>
                <w:sz w:val="26"/>
                <w:szCs w:val="26"/>
              </w:rPr>
            </w:pPr>
            <w:r w:rsidRPr="00DF672C">
              <w:rPr>
                <w:rFonts w:cs="Times New Roman"/>
                <w:sz w:val="26"/>
                <w:szCs w:val="26"/>
              </w:rPr>
              <w:t>Наименование должности</w:t>
            </w:r>
          </w:p>
        </w:tc>
        <w:tc>
          <w:tcPr>
            <w:tcW w:w="4486" w:type="dxa"/>
            <w:shd w:val="clear" w:color="auto" w:fill="auto"/>
          </w:tcPr>
          <w:p w14:paraId="1C4A8C3B" w14:textId="77777777" w:rsidR="00211543" w:rsidRPr="00DF672C" w:rsidRDefault="00211543" w:rsidP="001B586A">
            <w:pPr>
              <w:pStyle w:val="aff"/>
              <w:spacing w:line="240" w:lineRule="auto"/>
              <w:ind w:left="0"/>
              <w:jc w:val="center"/>
              <w:rPr>
                <w:rFonts w:cs="Times New Roman"/>
                <w:sz w:val="26"/>
                <w:szCs w:val="26"/>
              </w:rPr>
            </w:pPr>
            <w:r w:rsidRPr="00DF672C">
              <w:rPr>
                <w:rFonts w:cs="Times New Roman"/>
                <w:sz w:val="26"/>
                <w:szCs w:val="26"/>
              </w:rPr>
              <w:t>Должностной оклад, руб.</w:t>
            </w:r>
          </w:p>
        </w:tc>
      </w:tr>
      <w:tr w:rsidR="00211543" w:rsidRPr="00DF672C" w14:paraId="7708D922" w14:textId="77777777" w:rsidTr="001B586A">
        <w:tc>
          <w:tcPr>
            <w:tcW w:w="5260" w:type="dxa"/>
            <w:shd w:val="clear" w:color="auto" w:fill="auto"/>
            <w:vAlign w:val="center"/>
          </w:tcPr>
          <w:p w14:paraId="5C1A3F82"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Диспетчер</w:t>
            </w:r>
          </w:p>
        </w:tc>
        <w:tc>
          <w:tcPr>
            <w:tcW w:w="4486" w:type="dxa"/>
            <w:shd w:val="clear" w:color="auto" w:fill="auto"/>
            <w:vAlign w:val="center"/>
          </w:tcPr>
          <w:p w14:paraId="760348B2"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7 500,00</w:t>
            </w:r>
          </w:p>
        </w:tc>
      </w:tr>
      <w:tr w:rsidR="00211543" w:rsidRPr="00DF672C" w14:paraId="26A18F5E" w14:textId="77777777" w:rsidTr="001B586A">
        <w:tc>
          <w:tcPr>
            <w:tcW w:w="5260" w:type="dxa"/>
            <w:shd w:val="clear" w:color="auto" w:fill="auto"/>
            <w:vAlign w:val="center"/>
          </w:tcPr>
          <w:p w14:paraId="297EF2F3"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Заведующий хозяйством</w:t>
            </w:r>
          </w:p>
        </w:tc>
        <w:tc>
          <w:tcPr>
            <w:tcW w:w="4486" w:type="dxa"/>
            <w:shd w:val="clear" w:color="auto" w:fill="auto"/>
            <w:vAlign w:val="center"/>
          </w:tcPr>
          <w:p w14:paraId="063B2906"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8 500,00</w:t>
            </w:r>
          </w:p>
        </w:tc>
      </w:tr>
      <w:tr w:rsidR="00211543" w:rsidRPr="00DF672C" w14:paraId="6639D219" w14:textId="77777777" w:rsidTr="001B586A">
        <w:tc>
          <w:tcPr>
            <w:tcW w:w="5260" w:type="dxa"/>
            <w:shd w:val="clear" w:color="auto" w:fill="auto"/>
            <w:vAlign w:val="center"/>
          </w:tcPr>
          <w:p w14:paraId="1F05C7DE"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Инженер-системный программист</w:t>
            </w:r>
          </w:p>
        </w:tc>
        <w:tc>
          <w:tcPr>
            <w:tcW w:w="4486" w:type="dxa"/>
            <w:shd w:val="clear" w:color="auto" w:fill="auto"/>
            <w:vAlign w:val="center"/>
          </w:tcPr>
          <w:p w14:paraId="3BD14466"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9 376,00</w:t>
            </w:r>
          </w:p>
        </w:tc>
      </w:tr>
      <w:tr w:rsidR="00211543" w:rsidRPr="00DF672C" w14:paraId="0CDC4919" w14:textId="77777777" w:rsidTr="001B586A">
        <w:tc>
          <w:tcPr>
            <w:tcW w:w="5260" w:type="dxa"/>
            <w:shd w:val="clear" w:color="auto" w:fill="auto"/>
            <w:vAlign w:val="center"/>
          </w:tcPr>
          <w:p w14:paraId="533DE924" w14:textId="77777777" w:rsidR="00211543" w:rsidRPr="00DF672C" w:rsidRDefault="00211543" w:rsidP="001B586A">
            <w:pPr>
              <w:spacing w:line="240" w:lineRule="auto"/>
              <w:contextualSpacing/>
              <w:rPr>
                <w:rFonts w:cs="Times New Roman"/>
                <w:color w:val="000000"/>
                <w:sz w:val="26"/>
                <w:szCs w:val="26"/>
              </w:rPr>
            </w:pPr>
            <w:r w:rsidRPr="00DF672C">
              <w:rPr>
                <w:rFonts w:cs="Times New Roman"/>
                <w:color w:val="000000"/>
                <w:sz w:val="26"/>
                <w:szCs w:val="26"/>
              </w:rPr>
              <w:t>Секретарь руководителя</w:t>
            </w:r>
          </w:p>
        </w:tc>
        <w:tc>
          <w:tcPr>
            <w:tcW w:w="4486" w:type="dxa"/>
            <w:shd w:val="clear" w:color="auto" w:fill="auto"/>
            <w:vAlign w:val="center"/>
          </w:tcPr>
          <w:p w14:paraId="0925DEAD" w14:textId="77777777" w:rsidR="00211543" w:rsidRPr="00DF672C" w:rsidRDefault="00211543" w:rsidP="001B586A">
            <w:pPr>
              <w:spacing w:line="240" w:lineRule="auto"/>
              <w:contextualSpacing/>
              <w:jc w:val="center"/>
              <w:rPr>
                <w:rFonts w:cs="Times New Roman"/>
                <w:color w:val="000000"/>
                <w:sz w:val="26"/>
                <w:szCs w:val="26"/>
              </w:rPr>
            </w:pPr>
            <w:r w:rsidRPr="00DF672C">
              <w:rPr>
                <w:rFonts w:cs="Times New Roman"/>
                <w:color w:val="000000"/>
                <w:sz w:val="26"/>
                <w:szCs w:val="26"/>
              </w:rPr>
              <w:t>7 500,00</w:t>
            </w:r>
          </w:p>
        </w:tc>
      </w:tr>
    </w:tbl>
    <w:p w14:paraId="79ED0B09" w14:textId="77777777" w:rsidR="00211543" w:rsidRPr="00DF672C" w:rsidRDefault="00211543" w:rsidP="00211543">
      <w:pPr>
        <w:pStyle w:val="aff"/>
        <w:spacing w:line="240" w:lineRule="auto"/>
        <w:jc w:val="left"/>
        <w:rPr>
          <w:rFonts w:cs="Times New Roman"/>
          <w:i/>
          <w:iCs/>
          <w:sz w:val="26"/>
          <w:szCs w:val="26"/>
        </w:rPr>
      </w:pPr>
    </w:p>
    <w:p w14:paraId="15CD5900" w14:textId="77777777" w:rsidR="00211543" w:rsidRPr="00DF672C" w:rsidRDefault="00211543" w:rsidP="00211543">
      <w:pPr>
        <w:spacing w:line="240" w:lineRule="auto"/>
        <w:ind w:firstLine="709"/>
        <w:contextualSpacing/>
        <w:rPr>
          <w:rFonts w:eastAsia="Times New Roman" w:cs="Times New Roman"/>
          <w:color w:val="000000"/>
          <w:sz w:val="26"/>
          <w:szCs w:val="26"/>
          <w:lang w:eastAsia="ru-RU"/>
        </w:rPr>
      </w:pPr>
      <w:r w:rsidRPr="00DF672C">
        <w:rPr>
          <w:rFonts w:cs="Times New Roman"/>
          <w:sz w:val="26"/>
          <w:szCs w:val="26"/>
        </w:rPr>
        <w:t xml:space="preserve">2. Надбавка за сложность и напряженность в работе устанавливается в размере            до 200% должностного оклада </w:t>
      </w:r>
      <w:r w:rsidRPr="00DF672C">
        <w:rPr>
          <w:rFonts w:eastAsia="Times New Roman" w:cs="Times New Roman"/>
          <w:color w:val="000000"/>
          <w:sz w:val="26"/>
          <w:szCs w:val="26"/>
          <w:lang w:eastAsia="ru-RU"/>
        </w:rPr>
        <w:t xml:space="preserve">согласно решению представителя нанимателя (работодателя) </w:t>
      </w:r>
      <w:r w:rsidRPr="00DF672C">
        <w:rPr>
          <w:rFonts w:cs="Times New Roman"/>
          <w:sz w:val="26"/>
          <w:szCs w:val="26"/>
        </w:rPr>
        <w:t xml:space="preserve">на основании представления руководителя, заместителя главы администрации. </w:t>
      </w:r>
    </w:p>
    <w:p w14:paraId="01DC0AE1"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p w14:paraId="7199FDDA" w14:textId="43CB7A86" w:rsidR="00211543" w:rsidRPr="00DF672C" w:rsidRDefault="00211543" w:rsidP="00211543">
      <w:pPr>
        <w:widowControl w:val="0"/>
        <w:autoSpaceDE w:val="0"/>
        <w:autoSpaceDN w:val="0"/>
        <w:adjustRightInd w:val="0"/>
        <w:spacing w:line="240" w:lineRule="auto"/>
        <w:ind w:firstLine="709"/>
        <w:contextualSpacing/>
        <w:rPr>
          <w:rFonts w:eastAsia="Times New Roman" w:cs="Times New Roman"/>
          <w:color w:val="000000"/>
          <w:sz w:val="26"/>
          <w:szCs w:val="26"/>
          <w:lang w:eastAsia="ru-RU"/>
        </w:rPr>
      </w:pPr>
      <w:r w:rsidRPr="00DF672C">
        <w:rPr>
          <w:rFonts w:cs="Times New Roman"/>
          <w:sz w:val="26"/>
          <w:szCs w:val="26"/>
        </w:rPr>
        <w:t>3. </w:t>
      </w:r>
      <w:r w:rsidRPr="00DF672C">
        <w:rPr>
          <w:rFonts w:eastAsia="Times New Roman" w:cs="Times New Roman"/>
          <w:color w:val="000000"/>
          <w:sz w:val="26"/>
          <w:szCs w:val="26"/>
          <w:lang w:eastAsia="ru-RU"/>
        </w:rPr>
        <w:t xml:space="preserve">Премирование </w:t>
      </w:r>
      <w:r w:rsidRPr="00DF672C">
        <w:rPr>
          <w:rFonts w:cs="Times New Roman"/>
          <w:sz w:val="26"/>
          <w:szCs w:val="26"/>
        </w:rPr>
        <w:t xml:space="preserve">работников, замещающих должности, не являющиеся должностями муниципальной службы, </w:t>
      </w:r>
      <w:r w:rsidRPr="00DF672C">
        <w:rPr>
          <w:rFonts w:eastAsia="Times New Roman" w:cs="Times New Roman"/>
          <w:color w:val="000000"/>
          <w:sz w:val="26"/>
          <w:szCs w:val="26"/>
          <w:lang w:eastAsia="ru-RU"/>
        </w:rPr>
        <w:t>производится ежемесячно за счет и в пределах средств фонда оплаты труда</w:t>
      </w:r>
      <w:r w:rsidR="00751273" w:rsidRPr="00DF672C">
        <w:rPr>
          <w:rFonts w:eastAsia="Times New Roman" w:cs="Times New Roman"/>
          <w:color w:val="000000"/>
          <w:sz w:val="26"/>
          <w:szCs w:val="26"/>
          <w:lang w:eastAsia="ru-RU"/>
        </w:rPr>
        <w:t>.</w:t>
      </w:r>
      <w:r w:rsidRPr="00DF672C">
        <w:rPr>
          <w:rFonts w:eastAsia="Times New Roman" w:cs="Times New Roman"/>
          <w:color w:val="000000"/>
          <w:sz w:val="26"/>
          <w:szCs w:val="26"/>
          <w:lang w:eastAsia="ru-RU"/>
        </w:rPr>
        <w:t xml:space="preserve"> </w:t>
      </w:r>
    </w:p>
    <w:p w14:paraId="3BAC832B" w14:textId="77777777" w:rsidR="00211543" w:rsidRPr="00DF672C" w:rsidRDefault="00211543" w:rsidP="00211543">
      <w:pPr>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Выплата премии осуществляется согласно решению представителя нанимателя (работодателя)</w:t>
      </w:r>
      <w:r w:rsidRPr="00DF672C">
        <w:rPr>
          <w:rFonts w:cs="Times New Roman"/>
          <w:sz w:val="26"/>
          <w:szCs w:val="26"/>
        </w:rPr>
        <w:t xml:space="preserve"> на основании представления руководителя, заместителя главы администрации. </w:t>
      </w:r>
    </w:p>
    <w:p w14:paraId="6430D379" w14:textId="4A555EB1"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 xml:space="preserve">Размеры ежемесячной премии </w:t>
      </w:r>
      <w:r w:rsidRPr="00DF672C">
        <w:rPr>
          <w:rFonts w:cs="Times New Roman"/>
          <w:sz w:val="26"/>
          <w:szCs w:val="26"/>
        </w:rPr>
        <w:t>работникам, замещающим должности, не являющиеся должностями муниципальной службы,</w:t>
      </w:r>
      <w:r w:rsidRPr="00DF672C">
        <w:rPr>
          <w:rFonts w:eastAsia="Times New Roman" w:cs="Times New Roman"/>
          <w:color w:val="000000"/>
          <w:sz w:val="26"/>
          <w:szCs w:val="26"/>
          <w:lang w:eastAsia="ru-RU"/>
        </w:rPr>
        <w:t xml:space="preserve"> определяются исходя и</w:t>
      </w:r>
      <w:r w:rsidR="000F742E">
        <w:rPr>
          <w:rFonts w:eastAsia="Times New Roman" w:cs="Times New Roman"/>
          <w:color w:val="000000"/>
          <w:sz w:val="26"/>
          <w:szCs w:val="26"/>
          <w:lang w:eastAsia="ru-RU"/>
        </w:rPr>
        <w:t xml:space="preserve">з их должностного оклада </w:t>
      </w:r>
      <w:r w:rsidRPr="00DF672C">
        <w:rPr>
          <w:rFonts w:eastAsia="Times New Roman" w:cs="Times New Roman"/>
          <w:color w:val="000000"/>
          <w:sz w:val="26"/>
          <w:szCs w:val="26"/>
          <w:lang w:eastAsia="ru-RU"/>
        </w:rPr>
        <w:t xml:space="preserve">с учетом критериев оценки эффективности работы </w:t>
      </w:r>
      <w:r w:rsidRPr="00DF672C">
        <w:rPr>
          <w:rFonts w:cs="Times New Roman"/>
          <w:sz w:val="26"/>
          <w:szCs w:val="26"/>
        </w:rPr>
        <w:t>работн</w:t>
      </w:r>
      <w:r w:rsidR="000F742E">
        <w:rPr>
          <w:rFonts w:cs="Times New Roman"/>
          <w:sz w:val="26"/>
          <w:szCs w:val="26"/>
        </w:rPr>
        <w:t xml:space="preserve">иков, замещающих должности, </w:t>
      </w:r>
      <w:r w:rsidRPr="00DF672C">
        <w:rPr>
          <w:rFonts w:cs="Times New Roman"/>
          <w:sz w:val="26"/>
          <w:szCs w:val="26"/>
        </w:rPr>
        <w:t>не являющиеся должностями муниципальной службы,</w:t>
      </w:r>
      <w:r w:rsidRPr="00DF672C">
        <w:rPr>
          <w:rFonts w:eastAsia="Times New Roman" w:cs="Times New Roman"/>
          <w:color w:val="000000"/>
          <w:sz w:val="26"/>
          <w:szCs w:val="26"/>
          <w:lang w:eastAsia="ru-RU"/>
        </w:rPr>
        <w:t xml:space="preserve"> в учетном периоде и соответствующих им коэффициентов:</w:t>
      </w:r>
    </w:p>
    <w:p w14:paraId="402DB468" w14:textId="656267B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1) полученные задания выполнялись качественно в по</w:t>
      </w:r>
      <w:r w:rsidR="000F742E">
        <w:rPr>
          <w:rFonts w:eastAsia="Times New Roman" w:cs="Times New Roman"/>
          <w:color w:val="000000"/>
          <w:sz w:val="26"/>
          <w:szCs w:val="26"/>
          <w:lang w:eastAsia="ru-RU"/>
        </w:rPr>
        <w:t xml:space="preserve">лном объеме, самостоятельно, </w:t>
      </w:r>
      <w:r w:rsidRPr="00DF672C">
        <w:rPr>
          <w:rFonts w:eastAsia="Times New Roman" w:cs="Times New Roman"/>
          <w:color w:val="000000"/>
          <w:sz w:val="26"/>
          <w:szCs w:val="26"/>
          <w:lang w:eastAsia="ru-RU"/>
        </w:rPr>
        <w:t>с соблюдением установленных сроков – 1,0;</w:t>
      </w:r>
    </w:p>
    <w:p w14:paraId="346EBF64" w14:textId="190C41EF"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lastRenderedPageBreak/>
        <w:t xml:space="preserve">2) полученные задания выполнялись своевременно, но </w:t>
      </w:r>
      <w:r w:rsidR="000F742E">
        <w:rPr>
          <w:rFonts w:eastAsia="Times New Roman" w:cs="Times New Roman"/>
          <w:color w:val="000000"/>
          <w:sz w:val="26"/>
          <w:szCs w:val="26"/>
          <w:lang w:eastAsia="ru-RU"/>
        </w:rPr>
        <w:t xml:space="preserve">при постоянном контроле </w:t>
      </w:r>
      <w:r w:rsidRPr="00DF672C">
        <w:rPr>
          <w:rFonts w:eastAsia="Times New Roman" w:cs="Times New Roman"/>
          <w:color w:val="000000"/>
          <w:sz w:val="26"/>
          <w:szCs w:val="26"/>
          <w:lang w:eastAsia="ru-RU"/>
        </w:rPr>
        <w:t>и необходимой помощи со стороны руководителя – 0,9-0,3;</w:t>
      </w:r>
    </w:p>
    <w:p w14:paraId="17B12F5B"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0372693D"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Ежемесячная премия начисляется и выплачивается одновременно с заработной платой за соответствующий месяц.</w:t>
      </w:r>
    </w:p>
    <w:p w14:paraId="573BFEF5"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33B0E6E1"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24961278"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Работники, </w:t>
      </w:r>
      <w:bookmarkStart w:id="14" w:name="_Hlk154697565"/>
      <w:r w:rsidRPr="00DF672C">
        <w:rPr>
          <w:rFonts w:cs="Times New Roman"/>
          <w:sz w:val="26"/>
          <w:szCs w:val="26"/>
        </w:rPr>
        <w:t>замещающие должности, не являющиеся должностями муниципальной службы</w:t>
      </w:r>
      <w:bookmarkEnd w:id="14"/>
      <w:r w:rsidRPr="00DF672C">
        <w:rPr>
          <w:rFonts w:cs="Times New Roman"/>
          <w:sz w:val="26"/>
          <w:szCs w:val="26"/>
        </w:rPr>
        <w:t>, имеющие дисциплинарные взыскания, не подлежат премированию в течение срока действия дисциплинарного взыскания.</w:t>
      </w:r>
    </w:p>
    <w:p w14:paraId="2C4F3912" w14:textId="47D18C12" w:rsidR="00211543" w:rsidRPr="00DF672C" w:rsidRDefault="00211543" w:rsidP="00211543">
      <w:pPr>
        <w:spacing w:line="240" w:lineRule="auto"/>
        <w:ind w:firstLine="709"/>
        <w:contextualSpacing/>
        <w:rPr>
          <w:sz w:val="26"/>
          <w:szCs w:val="26"/>
        </w:rPr>
      </w:pPr>
      <w:r w:rsidRPr="00DF672C">
        <w:rPr>
          <w:sz w:val="26"/>
          <w:szCs w:val="26"/>
        </w:rPr>
        <w:t>Работникам, замещающим должности, не являющиеся должностями муниципальной службы, при наличии экономии по фонду оплаты труда может выплачиваться премия по итогам работы за квартал, полугодие, 9 месяцев, год, а также премия к праздничным и памятным дням, профессиональным праздникам, памятным и юбилейным датам.</w:t>
      </w:r>
    </w:p>
    <w:p w14:paraId="764D3935" w14:textId="77777777" w:rsidR="00211543" w:rsidRPr="00DF672C" w:rsidRDefault="00211543" w:rsidP="00211543">
      <w:pPr>
        <w:spacing w:line="240" w:lineRule="auto"/>
        <w:ind w:firstLine="709"/>
        <w:contextualSpacing/>
        <w:rPr>
          <w:rFonts w:cs="Times New Roman"/>
          <w:sz w:val="26"/>
          <w:szCs w:val="26"/>
        </w:rPr>
      </w:pPr>
    </w:p>
    <w:p w14:paraId="0B98A603"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4. Работникам, замещающим должности, не являющиеся должностями муниципальной службы,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14:paraId="7A256906" w14:textId="77777777" w:rsidR="00211543" w:rsidRPr="00DF672C" w:rsidRDefault="00211543" w:rsidP="00211543">
      <w:pPr>
        <w:spacing w:line="240" w:lineRule="auto"/>
        <w:ind w:firstLine="709"/>
        <w:contextualSpacing/>
        <w:rPr>
          <w:rFonts w:eastAsia="Times New Roman" w:cs="Times New Roman"/>
          <w:color w:val="000000"/>
          <w:sz w:val="26"/>
          <w:szCs w:val="26"/>
          <w:lang w:eastAsia="ru-RU"/>
        </w:rPr>
      </w:pPr>
      <w:r w:rsidRPr="00DF672C">
        <w:rPr>
          <w:rFonts w:cs="Times New Roman"/>
          <w:sz w:val="26"/>
          <w:szCs w:val="26"/>
        </w:rPr>
        <w:t xml:space="preserve">Доплата устанавливается </w:t>
      </w:r>
      <w:r w:rsidRPr="00DF672C">
        <w:rPr>
          <w:rFonts w:eastAsia="Times New Roman" w:cs="Times New Roman"/>
          <w:color w:val="000000"/>
          <w:sz w:val="26"/>
          <w:szCs w:val="26"/>
          <w:lang w:eastAsia="ru-RU"/>
        </w:rPr>
        <w:t xml:space="preserve">согласно решению представителя нанимателя (работодателя) </w:t>
      </w:r>
      <w:r w:rsidRPr="00DF672C">
        <w:rPr>
          <w:rFonts w:cs="Times New Roman"/>
          <w:sz w:val="26"/>
          <w:szCs w:val="26"/>
        </w:rPr>
        <w:t>на основании заявления работников, замещающих должности, не являющиеся должностями муниципальной службы.</w:t>
      </w:r>
    </w:p>
    <w:p w14:paraId="083B0444" w14:textId="77777777" w:rsidR="00211543" w:rsidRPr="00DF672C" w:rsidRDefault="00211543" w:rsidP="00211543">
      <w:pPr>
        <w:spacing w:line="240" w:lineRule="auto"/>
        <w:ind w:firstLine="709"/>
        <w:contextualSpacing/>
        <w:rPr>
          <w:rFonts w:cs="Times New Roman"/>
          <w:sz w:val="26"/>
          <w:szCs w:val="26"/>
        </w:rPr>
      </w:pPr>
    </w:p>
    <w:p w14:paraId="5B1F6C8F"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5. В пределах установленного фонда оплаты труда, в соответствии с решением представителя работодателя, </w:t>
      </w:r>
      <w:bookmarkStart w:id="15" w:name="_Hlk154697588"/>
      <w:r w:rsidRPr="00DF672C">
        <w:rPr>
          <w:rFonts w:cs="Times New Roman"/>
          <w:sz w:val="26"/>
          <w:szCs w:val="26"/>
        </w:rPr>
        <w:t>работникам</w:t>
      </w:r>
      <w:bookmarkEnd w:id="15"/>
      <w:r w:rsidRPr="00DF672C">
        <w:rPr>
          <w:rFonts w:cs="Times New Roman"/>
          <w:sz w:val="26"/>
          <w:szCs w:val="26"/>
        </w:rPr>
        <w:t>, замещающим должности, не являющиеся должностями муниципальной службы, оказывается единовременная материальная помощь.</w:t>
      </w:r>
    </w:p>
    <w:p w14:paraId="5F948B34" w14:textId="1D021CFF"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Материальная помощь предоставляется по заявлению </w:t>
      </w:r>
      <w:bookmarkStart w:id="16" w:name="_Hlk154697612"/>
      <w:r w:rsidRPr="00DF672C">
        <w:rPr>
          <w:rFonts w:cs="Times New Roman"/>
          <w:sz w:val="26"/>
          <w:szCs w:val="26"/>
        </w:rPr>
        <w:t>работникам, замещающим должности, не являющиеся должностями муниципальной службы,</w:t>
      </w:r>
      <w:bookmarkEnd w:id="16"/>
      <w:r w:rsidRPr="00DF672C">
        <w:rPr>
          <w:rFonts w:cs="Times New Roman"/>
          <w:sz w:val="26"/>
          <w:szCs w:val="26"/>
        </w:rPr>
        <w:t xml:space="preserve"> на основании решения</w:t>
      </w:r>
      <w:r w:rsidRPr="00DF672C">
        <w:rPr>
          <w:rFonts w:eastAsia="Times New Roman" w:cs="Times New Roman"/>
          <w:color w:val="000000"/>
          <w:sz w:val="26"/>
          <w:szCs w:val="26"/>
          <w:lang w:eastAsia="ru-RU"/>
        </w:rPr>
        <w:t xml:space="preserve"> представителя нанимателя (работодателя) </w:t>
      </w:r>
      <w:r w:rsidRPr="00DF672C">
        <w:rPr>
          <w:rFonts w:cs="Times New Roman"/>
          <w:sz w:val="26"/>
          <w:szCs w:val="26"/>
        </w:rPr>
        <w:t>на основании заявления работника в р</w:t>
      </w:r>
      <w:r w:rsidR="000F742E">
        <w:rPr>
          <w:rFonts w:cs="Times New Roman"/>
          <w:sz w:val="26"/>
          <w:szCs w:val="26"/>
        </w:rPr>
        <w:t xml:space="preserve">азмере, </w:t>
      </w:r>
      <w:r w:rsidRPr="00DF672C">
        <w:rPr>
          <w:rFonts w:cs="Times New Roman"/>
          <w:sz w:val="26"/>
          <w:szCs w:val="26"/>
        </w:rPr>
        <w:t xml:space="preserve">не превышающем одного должностного оклада в год, в пределах утвержденного фонда оплаты труда. </w:t>
      </w:r>
    </w:p>
    <w:p w14:paraId="60AD4140" w14:textId="77777777" w:rsidR="00211543" w:rsidRPr="00DF672C" w:rsidRDefault="00211543" w:rsidP="00211543">
      <w:pPr>
        <w:spacing w:line="240" w:lineRule="auto"/>
        <w:ind w:firstLine="708"/>
        <w:contextualSpacing/>
        <w:rPr>
          <w:rFonts w:cs="Times New Roman"/>
          <w:sz w:val="26"/>
          <w:szCs w:val="26"/>
        </w:rPr>
      </w:pPr>
      <w:r w:rsidRPr="00DF672C">
        <w:rPr>
          <w:rFonts w:cs="Times New Roman"/>
          <w:sz w:val="26"/>
          <w:szCs w:val="26"/>
        </w:rPr>
        <w:t>Выплата материальной помощи производится не ранее чем через три месяца после приема на работу.</w:t>
      </w:r>
    </w:p>
    <w:p w14:paraId="71AD1BA6" w14:textId="77777777" w:rsidR="00211543" w:rsidRPr="00DF672C" w:rsidRDefault="00211543" w:rsidP="00211543">
      <w:pPr>
        <w:pStyle w:val="ConsPlusNormal"/>
        <w:ind w:firstLine="709"/>
        <w:jc w:val="both"/>
        <w:rPr>
          <w:sz w:val="26"/>
          <w:szCs w:val="26"/>
        </w:rPr>
      </w:pPr>
      <w:r w:rsidRPr="00DF672C">
        <w:rPr>
          <w:sz w:val="26"/>
          <w:szCs w:val="26"/>
        </w:rPr>
        <w:t>Материальная помощь не оказывается работнику:</w:t>
      </w:r>
    </w:p>
    <w:p w14:paraId="190AA29F" w14:textId="77777777" w:rsidR="00211543" w:rsidRPr="00DF672C" w:rsidRDefault="00211543" w:rsidP="00211543">
      <w:pPr>
        <w:pStyle w:val="ConsPlusNormal"/>
        <w:ind w:firstLine="709"/>
        <w:jc w:val="both"/>
        <w:rPr>
          <w:sz w:val="26"/>
          <w:szCs w:val="26"/>
        </w:rPr>
      </w:pPr>
      <w:r w:rsidRPr="00DF672C">
        <w:rPr>
          <w:sz w:val="26"/>
          <w:szCs w:val="26"/>
        </w:rPr>
        <w:t>находящимся в отпусках по уходу за ребенком до достижения им возраста полутора, трех лет без сохранения денежного содержания;</w:t>
      </w:r>
    </w:p>
    <w:p w14:paraId="480D7638"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lastRenderedPageBreak/>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477D0E9F" w14:textId="77777777" w:rsidR="00211543" w:rsidRPr="00DF672C" w:rsidRDefault="00211543" w:rsidP="00211543">
      <w:pPr>
        <w:tabs>
          <w:tab w:val="left" w:pos="7325"/>
        </w:tabs>
        <w:spacing w:line="240" w:lineRule="auto"/>
        <w:contextualSpacing/>
        <w:rPr>
          <w:rFonts w:cs="Times New Roman"/>
          <w:sz w:val="26"/>
          <w:szCs w:val="26"/>
        </w:rPr>
      </w:pPr>
    </w:p>
    <w:p w14:paraId="23A6C028" w14:textId="03424BD9" w:rsidR="00211543" w:rsidRPr="00DF672C" w:rsidRDefault="00211543" w:rsidP="00211543">
      <w:pPr>
        <w:widowControl w:val="0"/>
        <w:autoSpaceDE w:val="0"/>
        <w:autoSpaceDN w:val="0"/>
        <w:adjustRightInd w:val="0"/>
        <w:spacing w:line="240" w:lineRule="auto"/>
        <w:ind w:firstLine="709"/>
        <w:contextualSpacing/>
        <w:rPr>
          <w:sz w:val="26"/>
          <w:szCs w:val="26"/>
        </w:rPr>
      </w:pPr>
      <w:r w:rsidRPr="00DF672C">
        <w:rPr>
          <w:sz w:val="26"/>
          <w:szCs w:val="26"/>
        </w:rPr>
        <w:t xml:space="preserve">6. Выплаты </w:t>
      </w:r>
      <w:r w:rsidRPr="00DF672C">
        <w:rPr>
          <w:rFonts w:cs="Times New Roman"/>
          <w:sz w:val="26"/>
          <w:szCs w:val="26"/>
        </w:rPr>
        <w:t>работникам, замещающим должности, не являющимися должностями муниципальной службы</w:t>
      </w:r>
      <w:r w:rsidRPr="00DF672C">
        <w:rPr>
          <w:sz w:val="26"/>
          <w:szCs w:val="26"/>
        </w:rPr>
        <w:t>, за работу в ночное время производятся за каждый час работы в ночное время.</w:t>
      </w:r>
    </w:p>
    <w:p w14:paraId="4F268291" w14:textId="77777777" w:rsidR="00211543" w:rsidRPr="00DF672C" w:rsidRDefault="00211543" w:rsidP="00211543">
      <w:pPr>
        <w:spacing w:line="240" w:lineRule="auto"/>
        <w:ind w:firstLine="709"/>
        <w:contextualSpacing/>
        <w:rPr>
          <w:sz w:val="26"/>
          <w:szCs w:val="26"/>
        </w:rPr>
      </w:pPr>
      <w:r w:rsidRPr="00DF672C">
        <w:rPr>
          <w:sz w:val="26"/>
          <w:szCs w:val="26"/>
        </w:rPr>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14:paraId="136BCBD2" w14:textId="5A406A49" w:rsidR="00211543" w:rsidRPr="00DF672C" w:rsidRDefault="00211543" w:rsidP="00211543">
      <w:pPr>
        <w:spacing w:line="240" w:lineRule="auto"/>
        <w:ind w:firstLine="709"/>
        <w:contextualSpacing/>
        <w:rPr>
          <w:sz w:val="26"/>
          <w:szCs w:val="26"/>
        </w:rPr>
      </w:pPr>
      <w:r w:rsidRPr="00DF672C">
        <w:rPr>
          <w:sz w:val="26"/>
          <w:szCs w:val="26"/>
        </w:rPr>
        <w:t xml:space="preserve">Расчет части должностного оклада за час работы работника, </w:t>
      </w:r>
      <w:r w:rsidRPr="00DF672C">
        <w:rPr>
          <w:rFonts w:cs="Times New Roman"/>
          <w:sz w:val="26"/>
          <w:szCs w:val="26"/>
        </w:rPr>
        <w:t>замещающего должность, не являющуюся должностью муниципальной службы</w:t>
      </w:r>
      <w:r w:rsidRPr="00DF672C">
        <w:rPr>
          <w:sz w:val="26"/>
          <w:szCs w:val="26"/>
        </w:rPr>
        <w:t>, определяется путем деления размера должностного оклада работника на среднеме</w:t>
      </w:r>
      <w:r w:rsidR="000F742E">
        <w:rPr>
          <w:sz w:val="26"/>
          <w:szCs w:val="26"/>
        </w:rPr>
        <w:t>сячное количество рабочих часов</w:t>
      </w:r>
      <w:r w:rsidR="001B586A" w:rsidRPr="00DF672C">
        <w:rPr>
          <w:sz w:val="26"/>
          <w:szCs w:val="26"/>
        </w:rPr>
        <w:t xml:space="preserve"> </w:t>
      </w:r>
      <w:r w:rsidRPr="00DF672C">
        <w:rPr>
          <w:sz w:val="26"/>
          <w:szCs w:val="26"/>
        </w:rPr>
        <w:t>в соответствующем календарном году в зависимости от установленной продолжительности рабочей недели.</w:t>
      </w:r>
    </w:p>
    <w:p w14:paraId="2976F448" w14:textId="77777777" w:rsidR="00211543" w:rsidRPr="00DF672C" w:rsidRDefault="00211543" w:rsidP="00211543">
      <w:pPr>
        <w:tabs>
          <w:tab w:val="left" w:pos="7088"/>
        </w:tabs>
        <w:spacing w:line="240" w:lineRule="auto"/>
        <w:contextualSpacing/>
        <w:rPr>
          <w:rFonts w:cs="Times New Roman"/>
          <w:sz w:val="26"/>
          <w:szCs w:val="26"/>
        </w:rPr>
      </w:pPr>
    </w:p>
    <w:p w14:paraId="53864273" w14:textId="02A1FFDC"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7. Оплата труда работникам, замещающим должности, не являющимися должностями муниципальной службы, за привлечение к работе в выходные или нерабочие праздничные дни, в том числе в период служебной командировки, производится в соответствии с трудовым законодательством Российской Федерации в двойном размере оплаты труда.</w:t>
      </w:r>
    </w:p>
    <w:p w14:paraId="60B01CE1" w14:textId="77777777" w:rsidR="007561A7" w:rsidRPr="00DF672C" w:rsidRDefault="007561A7" w:rsidP="00344D6F">
      <w:pPr>
        <w:tabs>
          <w:tab w:val="left" w:pos="7088"/>
        </w:tabs>
        <w:spacing w:line="240" w:lineRule="auto"/>
        <w:contextualSpacing/>
        <w:rPr>
          <w:rFonts w:cs="Times New Roman"/>
          <w:sz w:val="26"/>
          <w:szCs w:val="26"/>
        </w:rPr>
        <w:sectPr w:rsidR="007561A7" w:rsidRPr="00DF672C" w:rsidSect="0009244C">
          <w:headerReference w:type="even" r:id="rId17"/>
          <w:headerReference w:type="default" r:id="rId18"/>
          <w:headerReference w:type="first" r:id="rId19"/>
          <w:pgSz w:w="11906" w:h="16838"/>
          <w:pgMar w:top="1134" w:right="567" w:bottom="1134" w:left="1701" w:header="709" w:footer="709" w:gutter="0"/>
          <w:pgNumType w:start="1"/>
          <w:cols w:space="720"/>
          <w:titlePg/>
          <w:docGrid w:linePitch="360"/>
        </w:sectPr>
      </w:pPr>
    </w:p>
    <w:p w14:paraId="5F50BB2E" w14:textId="77777777" w:rsidR="00211543" w:rsidRPr="00DF672C" w:rsidRDefault="00211543" w:rsidP="00211543">
      <w:pPr>
        <w:tabs>
          <w:tab w:val="left" w:pos="7655"/>
        </w:tabs>
        <w:spacing w:line="240" w:lineRule="auto"/>
        <w:ind w:left="5103"/>
        <w:contextualSpacing/>
        <w:rPr>
          <w:rFonts w:cs="Times New Roman"/>
          <w:sz w:val="26"/>
          <w:szCs w:val="26"/>
        </w:rPr>
      </w:pPr>
      <w:r w:rsidRPr="00DF672C">
        <w:rPr>
          <w:rFonts w:cs="Times New Roman"/>
          <w:sz w:val="26"/>
          <w:szCs w:val="26"/>
        </w:rPr>
        <w:lastRenderedPageBreak/>
        <w:t>Приложение 4</w:t>
      </w:r>
    </w:p>
    <w:p w14:paraId="3729AC94" w14:textId="38EEF975" w:rsidR="00211543" w:rsidRPr="00DF672C" w:rsidRDefault="00211543" w:rsidP="00211543">
      <w:pPr>
        <w:tabs>
          <w:tab w:val="left" w:pos="7655"/>
        </w:tabs>
        <w:spacing w:line="240" w:lineRule="auto"/>
        <w:ind w:left="5103"/>
        <w:contextualSpacing/>
        <w:rPr>
          <w:rFonts w:cs="Times New Roman"/>
          <w:caps/>
          <w:sz w:val="26"/>
          <w:szCs w:val="26"/>
        </w:rPr>
      </w:pPr>
      <w:r w:rsidRPr="00DF672C">
        <w:rPr>
          <w:rFonts w:cs="Times New Roman"/>
          <w:sz w:val="26"/>
          <w:szCs w:val="26"/>
        </w:rPr>
        <w:t xml:space="preserve">к Положению об оплате труда </w:t>
      </w:r>
      <w:r w:rsidRPr="00DF672C">
        <w:rPr>
          <w:rFonts w:cs="Times New Roman"/>
          <w:color w:val="000000"/>
          <w:sz w:val="26"/>
          <w:szCs w:val="26"/>
        </w:rPr>
        <w:t>лиц, замещающих муниципальные должности, осуществляющих свои полномочия на постоянной основе, муниципальных служащих</w:t>
      </w:r>
      <w:r w:rsidRPr="00DF672C">
        <w:rPr>
          <w:rFonts w:cs="Times New Roman"/>
          <w:sz w:val="26"/>
          <w:szCs w:val="26"/>
        </w:rPr>
        <w:t xml:space="preserve"> и </w:t>
      </w:r>
      <w:r w:rsidRPr="00DF672C">
        <w:rPr>
          <w:rFonts w:cs="Times New Roman"/>
          <w:bCs/>
          <w:sz w:val="26"/>
          <w:szCs w:val="26"/>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DF672C">
        <w:rPr>
          <w:rFonts w:cs="Times New Roman"/>
          <w:sz w:val="26"/>
          <w:szCs w:val="26"/>
        </w:rPr>
        <w:t xml:space="preserve">, в органах местного самоуправления муниципального образования </w:t>
      </w:r>
      <w:r w:rsidRPr="00DF672C">
        <w:rPr>
          <w:rFonts w:eastAsia="Times New Roman" w:cs="Times New Roman"/>
          <w:iCs/>
          <w:sz w:val="26"/>
          <w:szCs w:val="26"/>
        </w:rPr>
        <w:t>Краснолиманский муниципальный</w:t>
      </w:r>
      <w:r w:rsidRPr="00DF672C">
        <w:rPr>
          <w:rFonts w:eastAsia="Times New Roman" w:cs="Times New Roman"/>
          <w:sz w:val="26"/>
          <w:szCs w:val="26"/>
        </w:rPr>
        <w:t xml:space="preserve"> </w:t>
      </w:r>
      <w:r w:rsidR="00290083" w:rsidRPr="00DF672C">
        <w:rPr>
          <w:rFonts w:eastAsia="Times New Roman" w:cs="Times New Roman"/>
          <w:sz w:val="26"/>
          <w:szCs w:val="26"/>
        </w:rPr>
        <w:t>округ</w:t>
      </w:r>
      <w:r w:rsidR="00290083" w:rsidRPr="00DF672C">
        <w:rPr>
          <w:rFonts w:cs="Times New Roman"/>
          <w:sz w:val="26"/>
          <w:szCs w:val="26"/>
        </w:rPr>
        <w:t xml:space="preserve"> </w:t>
      </w:r>
      <w:r w:rsidR="00290083" w:rsidRPr="00DF672C">
        <w:rPr>
          <w:rFonts w:eastAsia="Times New Roman" w:cs="Times New Roman"/>
          <w:sz w:val="26"/>
          <w:szCs w:val="26"/>
        </w:rPr>
        <w:t>Донецкой</w:t>
      </w:r>
      <w:r w:rsidRPr="00DF672C">
        <w:rPr>
          <w:rFonts w:cs="Times New Roman"/>
          <w:sz w:val="26"/>
          <w:szCs w:val="26"/>
        </w:rPr>
        <w:t xml:space="preserve"> Народной Республики на 2025 год</w:t>
      </w:r>
    </w:p>
    <w:p w14:paraId="54CE6D93" w14:textId="77777777" w:rsidR="00211543" w:rsidRPr="00DF672C" w:rsidRDefault="00211543" w:rsidP="00211543">
      <w:pPr>
        <w:tabs>
          <w:tab w:val="left" w:pos="7655"/>
        </w:tabs>
        <w:spacing w:line="240" w:lineRule="auto"/>
        <w:ind w:left="5103"/>
        <w:contextualSpacing/>
        <w:rPr>
          <w:rFonts w:cs="Times New Roman"/>
          <w:caps/>
          <w:sz w:val="26"/>
          <w:szCs w:val="26"/>
        </w:rPr>
      </w:pPr>
    </w:p>
    <w:p w14:paraId="0E4E8901" w14:textId="77777777" w:rsidR="00211543" w:rsidRPr="00DF672C" w:rsidRDefault="00211543" w:rsidP="00211543">
      <w:pPr>
        <w:spacing w:line="240" w:lineRule="auto"/>
        <w:contextualSpacing/>
        <w:jc w:val="center"/>
        <w:rPr>
          <w:rFonts w:cs="Times New Roman"/>
          <w:sz w:val="26"/>
          <w:szCs w:val="26"/>
        </w:rPr>
      </w:pPr>
      <w:r w:rsidRPr="00DF672C">
        <w:rPr>
          <w:rFonts w:cs="Times New Roman"/>
          <w:sz w:val="26"/>
          <w:szCs w:val="26"/>
        </w:rPr>
        <w:t>Размеры оплаты труда работников, занятых обслуживанием органов местного самоуправления</w:t>
      </w:r>
    </w:p>
    <w:p w14:paraId="75EAB4B7"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p w14:paraId="4823CA04"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1. Должностные оклады работников, занятых обслуживанием органов местного самоуправления, устанавливаются в размерах:</w:t>
      </w:r>
    </w:p>
    <w:p w14:paraId="2009C6E8" w14:textId="77777777" w:rsidR="00211543" w:rsidRPr="00DF672C" w:rsidRDefault="00211543" w:rsidP="00211543">
      <w:pPr>
        <w:spacing w:line="240" w:lineRule="auto"/>
        <w:ind w:left="709"/>
        <w:contextualSpacing/>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4486"/>
      </w:tblGrid>
      <w:tr w:rsidR="00211543" w:rsidRPr="00DF672C" w14:paraId="7C95D721" w14:textId="77777777" w:rsidTr="001B586A">
        <w:tc>
          <w:tcPr>
            <w:tcW w:w="5260" w:type="dxa"/>
            <w:shd w:val="clear" w:color="auto" w:fill="auto"/>
          </w:tcPr>
          <w:p w14:paraId="322088C0" w14:textId="77777777" w:rsidR="00211543" w:rsidRPr="00DF672C" w:rsidRDefault="00211543" w:rsidP="001B586A">
            <w:pPr>
              <w:pStyle w:val="aff"/>
              <w:spacing w:line="240" w:lineRule="auto"/>
              <w:ind w:left="0"/>
              <w:jc w:val="center"/>
              <w:rPr>
                <w:rFonts w:cs="Times New Roman"/>
                <w:sz w:val="26"/>
                <w:szCs w:val="26"/>
              </w:rPr>
            </w:pPr>
            <w:r w:rsidRPr="00DF672C">
              <w:rPr>
                <w:rFonts w:cs="Times New Roman"/>
                <w:sz w:val="26"/>
                <w:szCs w:val="26"/>
              </w:rPr>
              <w:t>Наименование должности</w:t>
            </w:r>
          </w:p>
        </w:tc>
        <w:tc>
          <w:tcPr>
            <w:tcW w:w="4486" w:type="dxa"/>
            <w:shd w:val="clear" w:color="auto" w:fill="auto"/>
          </w:tcPr>
          <w:p w14:paraId="252AF8C1" w14:textId="77777777" w:rsidR="00211543" w:rsidRPr="00DF672C" w:rsidRDefault="00211543" w:rsidP="001B586A">
            <w:pPr>
              <w:pStyle w:val="aff"/>
              <w:spacing w:line="240" w:lineRule="auto"/>
              <w:ind w:left="0"/>
              <w:jc w:val="center"/>
              <w:rPr>
                <w:rFonts w:cs="Times New Roman"/>
                <w:sz w:val="26"/>
                <w:szCs w:val="26"/>
              </w:rPr>
            </w:pPr>
            <w:r w:rsidRPr="00DF672C">
              <w:rPr>
                <w:rFonts w:cs="Times New Roman"/>
                <w:sz w:val="26"/>
                <w:szCs w:val="26"/>
              </w:rPr>
              <w:t>Должностной оклад, руб.</w:t>
            </w:r>
          </w:p>
        </w:tc>
      </w:tr>
      <w:tr w:rsidR="00211543" w:rsidRPr="00DF672C" w14:paraId="0E7F8ECA" w14:textId="77777777" w:rsidTr="001B586A">
        <w:tc>
          <w:tcPr>
            <w:tcW w:w="5260" w:type="dxa"/>
            <w:shd w:val="clear" w:color="auto" w:fill="auto"/>
          </w:tcPr>
          <w:p w14:paraId="1B6B1715" w14:textId="77777777" w:rsidR="00211543" w:rsidRPr="00DF672C" w:rsidRDefault="00211543" w:rsidP="001B586A">
            <w:pPr>
              <w:pStyle w:val="aff"/>
              <w:spacing w:line="240" w:lineRule="auto"/>
              <w:ind w:left="0"/>
              <w:rPr>
                <w:rFonts w:cs="Times New Roman"/>
                <w:sz w:val="26"/>
                <w:szCs w:val="26"/>
              </w:rPr>
            </w:pPr>
            <w:r w:rsidRPr="00DF672C">
              <w:rPr>
                <w:rFonts w:cs="Times New Roman"/>
                <w:sz w:val="26"/>
                <w:szCs w:val="26"/>
              </w:rPr>
              <w:t>Уборщик служебных помещений</w:t>
            </w:r>
          </w:p>
        </w:tc>
        <w:tc>
          <w:tcPr>
            <w:tcW w:w="4486" w:type="dxa"/>
            <w:shd w:val="clear" w:color="auto" w:fill="auto"/>
          </w:tcPr>
          <w:p w14:paraId="76615179" w14:textId="77777777" w:rsidR="00211543" w:rsidRPr="00DF672C" w:rsidRDefault="00211543" w:rsidP="001B586A">
            <w:pPr>
              <w:pStyle w:val="aff"/>
              <w:spacing w:line="240" w:lineRule="auto"/>
              <w:ind w:left="0"/>
              <w:jc w:val="center"/>
              <w:rPr>
                <w:rFonts w:cs="Times New Roman"/>
                <w:sz w:val="26"/>
                <w:szCs w:val="26"/>
              </w:rPr>
            </w:pPr>
            <w:r w:rsidRPr="00DF672C">
              <w:rPr>
                <w:rFonts w:cs="Times New Roman"/>
                <w:sz w:val="26"/>
                <w:szCs w:val="26"/>
              </w:rPr>
              <w:t>14 620,00</w:t>
            </w:r>
          </w:p>
        </w:tc>
      </w:tr>
      <w:tr w:rsidR="00211543" w:rsidRPr="00DF672C" w14:paraId="7D5D522A" w14:textId="77777777" w:rsidTr="001B586A">
        <w:tc>
          <w:tcPr>
            <w:tcW w:w="5260" w:type="dxa"/>
            <w:shd w:val="clear" w:color="auto" w:fill="auto"/>
          </w:tcPr>
          <w:p w14:paraId="4E958A5D" w14:textId="77777777" w:rsidR="00211543" w:rsidRPr="00DF672C" w:rsidRDefault="00211543" w:rsidP="001B586A">
            <w:pPr>
              <w:pStyle w:val="aff"/>
              <w:spacing w:line="240" w:lineRule="auto"/>
              <w:ind w:left="0"/>
              <w:rPr>
                <w:rFonts w:cs="Times New Roman"/>
                <w:sz w:val="26"/>
                <w:szCs w:val="26"/>
              </w:rPr>
            </w:pPr>
            <w:r w:rsidRPr="00DF672C">
              <w:rPr>
                <w:rFonts w:cs="Times New Roman"/>
                <w:sz w:val="26"/>
                <w:szCs w:val="26"/>
              </w:rPr>
              <w:t>Сторож</w:t>
            </w:r>
          </w:p>
        </w:tc>
        <w:tc>
          <w:tcPr>
            <w:tcW w:w="4486" w:type="dxa"/>
            <w:shd w:val="clear" w:color="auto" w:fill="auto"/>
          </w:tcPr>
          <w:p w14:paraId="59E9E75A" w14:textId="77777777" w:rsidR="00211543" w:rsidRPr="00DF672C" w:rsidRDefault="00211543" w:rsidP="001B586A">
            <w:pPr>
              <w:pStyle w:val="aff"/>
              <w:spacing w:line="240" w:lineRule="auto"/>
              <w:ind w:left="0"/>
              <w:jc w:val="center"/>
              <w:rPr>
                <w:rFonts w:cs="Times New Roman"/>
                <w:sz w:val="26"/>
                <w:szCs w:val="26"/>
              </w:rPr>
            </w:pPr>
            <w:r w:rsidRPr="00DF672C">
              <w:rPr>
                <w:rFonts w:cs="Times New Roman"/>
                <w:sz w:val="26"/>
                <w:szCs w:val="26"/>
              </w:rPr>
              <w:t>14 620,00</w:t>
            </w:r>
          </w:p>
        </w:tc>
      </w:tr>
      <w:tr w:rsidR="00211543" w:rsidRPr="00DF672C" w14:paraId="704B184A" w14:textId="77777777" w:rsidTr="001B586A">
        <w:tc>
          <w:tcPr>
            <w:tcW w:w="5260" w:type="dxa"/>
            <w:shd w:val="clear" w:color="auto" w:fill="auto"/>
          </w:tcPr>
          <w:p w14:paraId="002619BC" w14:textId="77777777" w:rsidR="00211543" w:rsidRPr="00DF672C" w:rsidRDefault="00211543" w:rsidP="001B586A">
            <w:pPr>
              <w:pStyle w:val="aff"/>
              <w:spacing w:line="240" w:lineRule="auto"/>
              <w:ind w:left="0"/>
              <w:rPr>
                <w:rFonts w:cs="Times New Roman"/>
                <w:sz w:val="26"/>
                <w:szCs w:val="26"/>
              </w:rPr>
            </w:pPr>
            <w:r w:rsidRPr="00DF672C">
              <w:rPr>
                <w:rFonts w:cs="Times New Roman"/>
                <w:sz w:val="26"/>
                <w:szCs w:val="26"/>
              </w:rPr>
              <w:t>Рабочий по комплексному обслуживанию зданий</w:t>
            </w:r>
          </w:p>
        </w:tc>
        <w:tc>
          <w:tcPr>
            <w:tcW w:w="4486" w:type="dxa"/>
            <w:shd w:val="clear" w:color="auto" w:fill="auto"/>
          </w:tcPr>
          <w:p w14:paraId="50B5FA2B" w14:textId="77777777" w:rsidR="00211543" w:rsidRPr="00DF672C" w:rsidRDefault="00211543" w:rsidP="001B586A">
            <w:pPr>
              <w:pStyle w:val="aff"/>
              <w:spacing w:line="240" w:lineRule="auto"/>
              <w:ind w:left="0"/>
              <w:jc w:val="center"/>
              <w:rPr>
                <w:rFonts w:cs="Times New Roman"/>
                <w:sz w:val="26"/>
                <w:szCs w:val="26"/>
              </w:rPr>
            </w:pPr>
            <w:r w:rsidRPr="00DF672C">
              <w:rPr>
                <w:rFonts w:cs="Times New Roman"/>
                <w:sz w:val="26"/>
                <w:szCs w:val="26"/>
              </w:rPr>
              <w:t>14 693,00</w:t>
            </w:r>
          </w:p>
        </w:tc>
      </w:tr>
      <w:tr w:rsidR="00211543" w:rsidRPr="00DF672C" w14:paraId="582BABCA" w14:textId="77777777" w:rsidTr="001B586A">
        <w:tc>
          <w:tcPr>
            <w:tcW w:w="5260" w:type="dxa"/>
            <w:shd w:val="clear" w:color="auto" w:fill="auto"/>
          </w:tcPr>
          <w:p w14:paraId="0BEFC0DA" w14:textId="77777777" w:rsidR="00211543" w:rsidRPr="00DF672C" w:rsidRDefault="00211543" w:rsidP="001B586A">
            <w:pPr>
              <w:pStyle w:val="aff"/>
              <w:spacing w:line="240" w:lineRule="auto"/>
              <w:ind w:left="0"/>
              <w:rPr>
                <w:rFonts w:cs="Times New Roman"/>
                <w:sz w:val="26"/>
                <w:szCs w:val="26"/>
              </w:rPr>
            </w:pPr>
            <w:r w:rsidRPr="00DF672C">
              <w:rPr>
                <w:rFonts w:cs="Times New Roman"/>
                <w:sz w:val="26"/>
                <w:szCs w:val="26"/>
              </w:rPr>
              <w:t xml:space="preserve">Водитель автотранспортных средств </w:t>
            </w:r>
          </w:p>
        </w:tc>
        <w:tc>
          <w:tcPr>
            <w:tcW w:w="4486" w:type="dxa"/>
            <w:shd w:val="clear" w:color="auto" w:fill="auto"/>
          </w:tcPr>
          <w:p w14:paraId="07C62951"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14 810,00</w:t>
            </w:r>
          </w:p>
        </w:tc>
      </w:tr>
      <w:tr w:rsidR="00211543" w:rsidRPr="00DF672C" w14:paraId="28220385" w14:textId="77777777" w:rsidTr="001B586A">
        <w:tc>
          <w:tcPr>
            <w:tcW w:w="5260" w:type="dxa"/>
            <w:shd w:val="clear" w:color="auto" w:fill="auto"/>
          </w:tcPr>
          <w:p w14:paraId="1E6A5A66" w14:textId="77777777" w:rsidR="00211543" w:rsidRPr="00DF672C" w:rsidRDefault="00211543" w:rsidP="001B586A">
            <w:pPr>
              <w:pStyle w:val="aff"/>
              <w:spacing w:line="240" w:lineRule="auto"/>
              <w:ind w:left="0"/>
              <w:rPr>
                <w:rFonts w:cs="Times New Roman"/>
                <w:sz w:val="26"/>
                <w:szCs w:val="26"/>
              </w:rPr>
            </w:pPr>
            <w:r w:rsidRPr="00DF672C">
              <w:rPr>
                <w:rFonts w:cs="Times New Roman"/>
                <w:sz w:val="26"/>
                <w:szCs w:val="26"/>
              </w:rPr>
              <w:t>Системный администратор</w:t>
            </w:r>
          </w:p>
        </w:tc>
        <w:tc>
          <w:tcPr>
            <w:tcW w:w="4486" w:type="dxa"/>
            <w:shd w:val="clear" w:color="auto" w:fill="auto"/>
          </w:tcPr>
          <w:p w14:paraId="711AB1C0"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14 620,00</w:t>
            </w:r>
          </w:p>
        </w:tc>
      </w:tr>
      <w:tr w:rsidR="00211543" w:rsidRPr="00DF672C" w14:paraId="13A01A7D" w14:textId="77777777" w:rsidTr="001B586A">
        <w:tc>
          <w:tcPr>
            <w:tcW w:w="5260" w:type="dxa"/>
            <w:shd w:val="clear" w:color="auto" w:fill="auto"/>
          </w:tcPr>
          <w:p w14:paraId="3BEDC707" w14:textId="77777777" w:rsidR="00211543" w:rsidRPr="00DF672C" w:rsidRDefault="00211543" w:rsidP="001B586A">
            <w:pPr>
              <w:pStyle w:val="aff"/>
              <w:spacing w:line="240" w:lineRule="auto"/>
              <w:ind w:left="0"/>
              <w:rPr>
                <w:rFonts w:cs="Times New Roman"/>
                <w:sz w:val="26"/>
                <w:szCs w:val="26"/>
              </w:rPr>
            </w:pPr>
            <w:r w:rsidRPr="00DF672C">
              <w:rPr>
                <w:rFonts w:cs="Times New Roman"/>
                <w:sz w:val="26"/>
                <w:szCs w:val="26"/>
              </w:rPr>
              <w:t>Рабочий служебных помещений</w:t>
            </w:r>
          </w:p>
        </w:tc>
        <w:tc>
          <w:tcPr>
            <w:tcW w:w="4486" w:type="dxa"/>
            <w:shd w:val="clear" w:color="auto" w:fill="auto"/>
          </w:tcPr>
          <w:p w14:paraId="2BF93CD9" w14:textId="77777777" w:rsidR="00211543" w:rsidRPr="00DF672C" w:rsidRDefault="00211543" w:rsidP="001B586A">
            <w:pPr>
              <w:spacing w:line="240" w:lineRule="auto"/>
              <w:contextualSpacing/>
              <w:jc w:val="center"/>
              <w:rPr>
                <w:rFonts w:cs="Times New Roman"/>
                <w:sz w:val="26"/>
                <w:szCs w:val="26"/>
              </w:rPr>
            </w:pPr>
            <w:r w:rsidRPr="00DF672C">
              <w:rPr>
                <w:rFonts w:cs="Times New Roman"/>
                <w:sz w:val="26"/>
                <w:szCs w:val="26"/>
              </w:rPr>
              <w:t>14 620,00</w:t>
            </w:r>
          </w:p>
        </w:tc>
      </w:tr>
    </w:tbl>
    <w:p w14:paraId="0024F618" w14:textId="77777777" w:rsidR="00211543" w:rsidRPr="00DF672C" w:rsidRDefault="00211543" w:rsidP="00211543">
      <w:pPr>
        <w:spacing w:line="240" w:lineRule="auto"/>
        <w:contextualSpacing/>
        <w:rPr>
          <w:rFonts w:cs="Times New Roman"/>
          <w:sz w:val="26"/>
          <w:szCs w:val="26"/>
        </w:rPr>
      </w:pPr>
    </w:p>
    <w:p w14:paraId="2501B18A" w14:textId="4CEE09FE"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2. Надбавка за сложность и напряженность в работе устанавливается ежемесячно в размере до 50% должностного оклада </w:t>
      </w:r>
      <w:r w:rsidRPr="00DF672C">
        <w:rPr>
          <w:rFonts w:eastAsia="Times New Roman" w:cs="Times New Roman"/>
          <w:color w:val="000000"/>
          <w:sz w:val="26"/>
          <w:szCs w:val="26"/>
          <w:lang w:eastAsia="ru-RU"/>
        </w:rPr>
        <w:t>согласно решению представителя нанимателя (работодателя)</w:t>
      </w:r>
      <w:r w:rsidRPr="00DF672C">
        <w:rPr>
          <w:rFonts w:cs="Times New Roman"/>
          <w:sz w:val="26"/>
          <w:szCs w:val="26"/>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sidRPr="00DF672C">
        <w:rPr>
          <w:rFonts w:eastAsia="Times New Roman" w:cs="Times New Roman"/>
          <w:color w:val="000000"/>
          <w:sz w:val="26"/>
          <w:szCs w:val="26"/>
          <w:lang w:eastAsia="ru-RU"/>
        </w:rPr>
        <w:t>согласно решению представителя нанимателя (работодателя)</w:t>
      </w:r>
      <w:r w:rsidRPr="00DF672C">
        <w:rPr>
          <w:rFonts w:cs="Times New Roman"/>
          <w:sz w:val="26"/>
          <w:szCs w:val="26"/>
        </w:rPr>
        <w:t>.</w:t>
      </w:r>
    </w:p>
    <w:p w14:paraId="4D04C52A" w14:textId="77777777" w:rsidR="00211543" w:rsidRPr="00DF672C" w:rsidRDefault="00211543" w:rsidP="00211543">
      <w:pPr>
        <w:spacing w:line="240" w:lineRule="auto"/>
        <w:ind w:left="709"/>
        <w:contextualSpacing/>
        <w:rPr>
          <w:rFonts w:cs="Times New Roman"/>
          <w:sz w:val="26"/>
          <w:szCs w:val="26"/>
        </w:rPr>
      </w:pPr>
    </w:p>
    <w:p w14:paraId="4B0CAFCD"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3. Выплаты работникам за работу в ночное время производятся за каждый час работы в ночное время.</w:t>
      </w:r>
    </w:p>
    <w:p w14:paraId="40C1399E"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14:paraId="4FCC3CB0" w14:textId="78E01B1B"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 xml:space="preserve">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w:t>
      </w:r>
      <w:r w:rsidRPr="00DF672C">
        <w:rPr>
          <w:rFonts w:cs="Times New Roman"/>
          <w:sz w:val="26"/>
          <w:szCs w:val="26"/>
        </w:rPr>
        <w:lastRenderedPageBreak/>
        <w:t>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6941010E" w14:textId="77777777" w:rsidR="00211543" w:rsidRPr="00DF672C" w:rsidRDefault="00211543" w:rsidP="00211543">
      <w:pPr>
        <w:spacing w:line="240" w:lineRule="auto"/>
        <w:ind w:firstLine="709"/>
        <w:contextualSpacing/>
        <w:rPr>
          <w:rFonts w:cs="Times New Roman"/>
          <w:sz w:val="26"/>
          <w:szCs w:val="26"/>
        </w:rPr>
      </w:pPr>
    </w:p>
    <w:p w14:paraId="7DD25D1C"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4. Сверхурочная работа оплачивается за первые два часа работы в полуторном размере, за последующие часы – в двойном размере.</w:t>
      </w:r>
    </w:p>
    <w:p w14:paraId="0A4AF203"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p>
    <w:p w14:paraId="783313DC"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5. Оплата труда работников, привлекаемых к работе в выходные и нерабочие праздничные дни, осуществляется:</w:t>
      </w:r>
    </w:p>
    <w:p w14:paraId="5A8DD6A8" w14:textId="09B42D39"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1) в размере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w:t>
      </w:r>
      <w:r w:rsidR="00891D03">
        <w:rPr>
          <w:rFonts w:cs="Times New Roman"/>
          <w:sz w:val="26"/>
          <w:szCs w:val="26"/>
        </w:rPr>
        <w:t xml:space="preserve">, тарифной ставки), если работа </w:t>
      </w:r>
      <w:r w:rsidRPr="00DF672C">
        <w:rPr>
          <w:rFonts w:cs="Times New Roman"/>
          <w:sz w:val="26"/>
          <w:szCs w:val="26"/>
        </w:rPr>
        <w:t>в выходной или нерабочий праздничный день производилась в пределах месячной нормы рабочего времени;</w:t>
      </w:r>
    </w:p>
    <w:p w14:paraId="0E70CF10" w14:textId="2713B41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2) в размере двойной части должностного оклада,</w:t>
      </w:r>
      <w:r w:rsidR="00891D03">
        <w:rPr>
          <w:rFonts w:cs="Times New Roman"/>
          <w:sz w:val="26"/>
          <w:szCs w:val="26"/>
        </w:rPr>
        <w:t xml:space="preserve"> с учетом выплат, установленных</w:t>
      </w:r>
      <w:r w:rsidRPr="00DF672C">
        <w:rPr>
          <w:rFonts w:cs="Times New Roman"/>
          <w:sz w:val="26"/>
          <w:szCs w:val="26"/>
        </w:rPr>
        <w:t xml:space="preserve">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18C45F19"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14:paraId="40810418" w14:textId="77777777" w:rsidR="00211543" w:rsidRPr="00DF672C" w:rsidRDefault="00211543" w:rsidP="00211543">
      <w:pPr>
        <w:spacing w:line="240" w:lineRule="auto"/>
        <w:ind w:firstLine="709"/>
        <w:contextualSpacing/>
        <w:rPr>
          <w:rFonts w:cs="Times New Roman"/>
          <w:sz w:val="26"/>
          <w:szCs w:val="26"/>
        </w:rPr>
      </w:pPr>
    </w:p>
    <w:p w14:paraId="3086E788"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6. Ежемесячная надбавка за классность водителям автотранспортных средств устанавливается в следующих размерах: </w:t>
      </w:r>
    </w:p>
    <w:p w14:paraId="426D2BF1"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1) водителю 2-го класса – 10% должностного оклада;</w:t>
      </w:r>
    </w:p>
    <w:p w14:paraId="713B86BA"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2) водителю 1-го класса – 25% должностного оклада.</w:t>
      </w:r>
    </w:p>
    <w:p w14:paraId="13AC8708" w14:textId="77777777" w:rsidR="00211543" w:rsidRPr="00DF672C" w:rsidRDefault="00211543" w:rsidP="00211543">
      <w:pPr>
        <w:spacing w:line="240" w:lineRule="auto"/>
        <w:ind w:firstLine="720"/>
        <w:contextualSpacing/>
        <w:rPr>
          <w:rFonts w:cs="Times New Roman"/>
          <w:sz w:val="26"/>
          <w:szCs w:val="26"/>
        </w:rPr>
      </w:pPr>
    </w:p>
    <w:p w14:paraId="5CC50250"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7. Доплата водителям автотранспортных средств за ненормированный рабочий день устанавливается в размере 25% от должностного оклада за фактически отработанное время.</w:t>
      </w:r>
    </w:p>
    <w:p w14:paraId="0CF6B10D" w14:textId="77777777" w:rsidR="00211543" w:rsidRPr="00DF672C" w:rsidRDefault="00211543" w:rsidP="00211543">
      <w:pPr>
        <w:spacing w:line="240" w:lineRule="auto"/>
        <w:ind w:firstLine="709"/>
        <w:contextualSpacing/>
        <w:rPr>
          <w:rFonts w:cs="Times New Roman"/>
          <w:sz w:val="26"/>
          <w:szCs w:val="26"/>
        </w:rPr>
      </w:pPr>
    </w:p>
    <w:p w14:paraId="6EF2E81B" w14:textId="47EE3486"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8. Доплата работникам, которые в соответствии с трудовым договором используют в работе дезинфицирующие средства и (или) заняты у</w:t>
      </w:r>
      <w:r w:rsidR="00891D03">
        <w:rPr>
          <w:rFonts w:cs="Times New Roman"/>
          <w:sz w:val="26"/>
          <w:szCs w:val="26"/>
        </w:rPr>
        <w:t>боркой туалетов устанавливается</w:t>
      </w:r>
      <w:r w:rsidRPr="00DF672C">
        <w:rPr>
          <w:rFonts w:cs="Times New Roman"/>
          <w:sz w:val="26"/>
          <w:szCs w:val="26"/>
        </w:rPr>
        <w:t xml:space="preserve"> в размере 10% от должностного оклада.</w:t>
      </w:r>
    </w:p>
    <w:p w14:paraId="77BF5056" w14:textId="77777777" w:rsidR="00211543" w:rsidRPr="00DF672C" w:rsidRDefault="00211543" w:rsidP="00211543">
      <w:pPr>
        <w:spacing w:line="240" w:lineRule="auto"/>
        <w:ind w:firstLine="709"/>
        <w:contextualSpacing/>
        <w:rPr>
          <w:rFonts w:cs="Times New Roman"/>
          <w:sz w:val="26"/>
          <w:szCs w:val="26"/>
        </w:rPr>
      </w:pPr>
    </w:p>
    <w:p w14:paraId="0179EF41" w14:textId="29808B7B" w:rsidR="00211543" w:rsidRPr="00DF672C" w:rsidRDefault="00211543" w:rsidP="00211543">
      <w:pPr>
        <w:widowControl w:val="0"/>
        <w:autoSpaceDE w:val="0"/>
        <w:autoSpaceDN w:val="0"/>
        <w:adjustRightInd w:val="0"/>
        <w:spacing w:line="240" w:lineRule="auto"/>
        <w:ind w:firstLine="709"/>
        <w:contextualSpacing/>
        <w:rPr>
          <w:rFonts w:eastAsia="Times New Roman" w:cs="Times New Roman"/>
          <w:color w:val="000000"/>
          <w:sz w:val="26"/>
          <w:szCs w:val="26"/>
          <w:lang w:eastAsia="ru-RU"/>
        </w:rPr>
      </w:pPr>
      <w:r w:rsidRPr="00DF672C">
        <w:rPr>
          <w:rFonts w:cs="Times New Roman"/>
          <w:sz w:val="26"/>
          <w:szCs w:val="26"/>
        </w:rPr>
        <w:t>9. </w:t>
      </w:r>
      <w:r w:rsidRPr="00DF672C">
        <w:rPr>
          <w:rFonts w:eastAsia="Times New Roman" w:cs="Times New Roman"/>
          <w:color w:val="000000"/>
          <w:sz w:val="26"/>
          <w:szCs w:val="26"/>
          <w:lang w:eastAsia="ru-RU"/>
        </w:rPr>
        <w:t xml:space="preserve">Премирование </w:t>
      </w:r>
      <w:r w:rsidRPr="00DF672C">
        <w:rPr>
          <w:rFonts w:cs="Times New Roman"/>
          <w:sz w:val="26"/>
          <w:szCs w:val="26"/>
        </w:rPr>
        <w:t xml:space="preserve">работников </w:t>
      </w:r>
      <w:r w:rsidRPr="00DF672C">
        <w:rPr>
          <w:rFonts w:eastAsia="Times New Roman" w:cs="Times New Roman"/>
          <w:color w:val="000000"/>
          <w:sz w:val="26"/>
          <w:szCs w:val="26"/>
          <w:lang w:eastAsia="ru-RU"/>
        </w:rPr>
        <w:t>производится ежемесячно за счет и в пределах средств фонда оплаты труда</w:t>
      </w:r>
      <w:r w:rsidR="00751273" w:rsidRPr="00DF672C">
        <w:rPr>
          <w:rFonts w:eastAsia="Times New Roman" w:cs="Times New Roman"/>
          <w:color w:val="000000"/>
          <w:sz w:val="26"/>
          <w:szCs w:val="26"/>
          <w:lang w:eastAsia="ru-RU"/>
        </w:rPr>
        <w:t xml:space="preserve">. </w:t>
      </w:r>
      <w:r w:rsidRPr="00DF672C">
        <w:rPr>
          <w:rFonts w:eastAsia="Times New Roman" w:cs="Times New Roman"/>
          <w:color w:val="000000"/>
          <w:sz w:val="26"/>
          <w:szCs w:val="26"/>
          <w:lang w:eastAsia="ru-RU"/>
        </w:rPr>
        <w:t xml:space="preserve"> </w:t>
      </w:r>
    </w:p>
    <w:p w14:paraId="3DDC3567" w14:textId="77777777" w:rsidR="00211543" w:rsidRPr="00DF672C" w:rsidRDefault="00211543" w:rsidP="00211543">
      <w:pPr>
        <w:widowControl w:val="0"/>
        <w:autoSpaceDE w:val="0"/>
        <w:autoSpaceDN w:val="0"/>
        <w:adjustRightInd w:val="0"/>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Выплата премии осуществляется согласно решению представителя нанимателя (работодателя)</w:t>
      </w:r>
      <w:r w:rsidRPr="00DF672C">
        <w:rPr>
          <w:rFonts w:cs="Times New Roman"/>
          <w:sz w:val="26"/>
          <w:szCs w:val="26"/>
        </w:rPr>
        <w:t xml:space="preserve"> на основании представления руководителя, заместителя главы администрации, представителя нанимателя (работодателя).</w:t>
      </w:r>
    </w:p>
    <w:p w14:paraId="43F99160" w14:textId="621E501D"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 xml:space="preserve">Размеры ежемесячной премии </w:t>
      </w:r>
      <w:r w:rsidRPr="00DF672C">
        <w:rPr>
          <w:rFonts w:cs="Times New Roman"/>
          <w:sz w:val="26"/>
          <w:szCs w:val="26"/>
        </w:rPr>
        <w:t xml:space="preserve">работникам </w:t>
      </w:r>
      <w:r w:rsidRPr="00DF672C">
        <w:rPr>
          <w:rFonts w:eastAsia="Times New Roman" w:cs="Times New Roman"/>
          <w:color w:val="000000"/>
          <w:sz w:val="26"/>
          <w:szCs w:val="26"/>
          <w:lang w:eastAsia="ru-RU"/>
        </w:rPr>
        <w:t xml:space="preserve">определяются исходя из их должностного оклада с учетом критериев оценки эффективности работы </w:t>
      </w:r>
      <w:r w:rsidRPr="00DF672C">
        <w:rPr>
          <w:rFonts w:cs="Times New Roman"/>
          <w:sz w:val="26"/>
          <w:szCs w:val="26"/>
        </w:rPr>
        <w:t xml:space="preserve">работников </w:t>
      </w:r>
      <w:r w:rsidRPr="00DF672C">
        <w:rPr>
          <w:rFonts w:eastAsia="Times New Roman" w:cs="Times New Roman"/>
          <w:color w:val="000000"/>
          <w:sz w:val="26"/>
          <w:szCs w:val="26"/>
          <w:lang w:eastAsia="ru-RU"/>
        </w:rPr>
        <w:t>в учетном периоде и соответствующих им коэффициентов:</w:t>
      </w:r>
    </w:p>
    <w:p w14:paraId="584AF6D3" w14:textId="6034FFEC"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1) полученные задания выполнялись качественно в полном объеме, самостоятельно, с соблюдением установленных сроков – 1,0;</w:t>
      </w:r>
    </w:p>
    <w:p w14:paraId="4EEBEC85"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2) полученные задания выполнялись своевременно, но при постоянном контроле руководителя – 0,9-0,3;</w:t>
      </w:r>
    </w:p>
    <w:p w14:paraId="4BDD8B6C"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0D3A97A9"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lastRenderedPageBreak/>
        <w:t>Ежемесячная премия начисляется и выплачивается одновременно с заработной платой за соответствующий месяц.</w:t>
      </w:r>
    </w:p>
    <w:p w14:paraId="1BD8F7AD"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6DA2740C" w14:textId="77777777" w:rsidR="00211543" w:rsidRPr="00DF672C" w:rsidRDefault="00211543" w:rsidP="00211543">
      <w:pPr>
        <w:shd w:val="clear" w:color="auto" w:fill="FFFFFF"/>
        <w:spacing w:line="240" w:lineRule="auto"/>
        <w:ind w:firstLine="709"/>
        <w:contextualSpacing/>
        <w:rPr>
          <w:rFonts w:eastAsia="Times New Roman" w:cs="Times New Roman"/>
          <w:color w:val="000000"/>
          <w:sz w:val="26"/>
          <w:szCs w:val="26"/>
          <w:lang w:eastAsia="ru-RU"/>
        </w:rPr>
      </w:pPr>
      <w:r w:rsidRPr="00DF672C">
        <w:rPr>
          <w:rFonts w:eastAsia="Times New Roman" w:cs="Times New Roman"/>
          <w:color w:val="000000"/>
          <w:sz w:val="26"/>
          <w:szCs w:val="26"/>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0C4AE626"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Работники, имеющие дисциплинарные взыскания, не подлежат премированию             в течение срока действия дисциплинарного взыскания.</w:t>
      </w:r>
    </w:p>
    <w:p w14:paraId="306C07F6" w14:textId="77777777" w:rsidR="00211543" w:rsidRPr="00DF672C" w:rsidRDefault="00211543" w:rsidP="00211543">
      <w:pPr>
        <w:spacing w:line="240" w:lineRule="auto"/>
        <w:ind w:firstLine="709"/>
        <w:contextualSpacing/>
        <w:rPr>
          <w:sz w:val="26"/>
          <w:szCs w:val="26"/>
        </w:rPr>
      </w:pPr>
      <w:r w:rsidRPr="00DF672C">
        <w:rPr>
          <w:sz w:val="26"/>
          <w:szCs w:val="26"/>
        </w:rPr>
        <w:t>Работникам, занятым обслуживанием органов местного самоуправления, при наличии экономии по фонду оплаты труда может выплачиваться премия по итогам работы за квартал, полугодие, 9 месяцев, год, а также премия к праздничным и памятным дням, профессиональным праздникам, памятным и юбилейным датам.</w:t>
      </w:r>
    </w:p>
    <w:p w14:paraId="3B7A3F22" w14:textId="77777777" w:rsidR="00211543" w:rsidRPr="00DF672C" w:rsidRDefault="00211543" w:rsidP="00211543">
      <w:pPr>
        <w:spacing w:line="240" w:lineRule="auto"/>
        <w:ind w:firstLine="709"/>
        <w:contextualSpacing/>
        <w:rPr>
          <w:rFonts w:cs="Times New Roman"/>
          <w:sz w:val="26"/>
          <w:szCs w:val="26"/>
        </w:rPr>
      </w:pPr>
    </w:p>
    <w:p w14:paraId="5BD4E23A" w14:textId="046C1691"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10. Работникам, занятым обслуживанием органов местного самоуправления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и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за исключением водителя автотранспортных средств, сторожа. </w:t>
      </w:r>
    </w:p>
    <w:p w14:paraId="09C01653" w14:textId="063E0B8C" w:rsidR="00211543" w:rsidRPr="00DF672C" w:rsidRDefault="00211543" w:rsidP="005C7720">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 xml:space="preserve">Доплата устанавливается </w:t>
      </w:r>
      <w:r w:rsidRPr="00DF672C">
        <w:rPr>
          <w:rFonts w:eastAsia="Times New Roman" w:cs="Times New Roman"/>
          <w:color w:val="000000"/>
          <w:sz w:val="26"/>
          <w:szCs w:val="26"/>
          <w:lang w:eastAsia="ru-RU"/>
        </w:rPr>
        <w:t>согласно решению представителя нанимателя (работодателя)</w:t>
      </w:r>
      <w:r w:rsidRPr="00DF672C">
        <w:rPr>
          <w:rFonts w:cs="Times New Roman"/>
          <w:sz w:val="26"/>
          <w:szCs w:val="26"/>
        </w:rPr>
        <w:t xml:space="preserve"> на основании представления руководителя, заместителя главы администрации на срок исполнения обязанностей. </w:t>
      </w:r>
    </w:p>
    <w:p w14:paraId="292530D7" w14:textId="77777777" w:rsidR="00211543" w:rsidRPr="00DF672C" w:rsidRDefault="00211543" w:rsidP="00211543">
      <w:pPr>
        <w:widowControl w:val="0"/>
        <w:autoSpaceDE w:val="0"/>
        <w:autoSpaceDN w:val="0"/>
        <w:adjustRightInd w:val="0"/>
        <w:spacing w:line="240" w:lineRule="auto"/>
        <w:ind w:firstLine="709"/>
        <w:contextualSpacing/>
        <w:rPr>
          <w:rFonts w:cs="Times New Roman"/>
          <w:sz w:val="26"/>
          <w:szCs w:val="26"/>
        </w:rPr>
      </w:pPr>
      <w:r w:rsidRPr="00DF672C">
        <w:rPr>
          <w:rFonts w:cs="Times New Roman"/>
          <w:sz w:val="26"/>
          <w:szCs w:val="26"/>
        </w:rPr>
        <w:t>11. В пределах установленного фонда оплаты труда, в соответствии с решением работодателя, работникам, занятым обслуживанием органов местного самоуправления, оказывается единовременная материальная помощь.</w:t>
      </w:r>
    </w:p>
    <w:p w14:paraId="12CF74E9"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Материальная помощь предоставляется по заявлению работника на основании решения</w:t>
      </w:r>
      <w:r w:rsidRPr="00DF672C">
        <w:rPr>
          <w:rFonts w:eastAsia="Times New Roman" w:cs="Times New Roman"/>
          <w:color w:val="000000"/>
          <w:sz w:val="26"/>
          <w:szCs w:val="26"/>
          <w:lang w:eastAsia="ru-RU"/>
        </w:rPr>
        <w:t xml:space="preserve"> представителя нанимателя (работодателя) </w:t>
      </w:r>
      <w:r w:rsidRPr="00DF672C">
        <w:rPr>
          <w:rFonts w:cs="Times New Roman"/>
          <w:sz w:val="26"/>
          <w:szCs w:val="26"/>
        </w:rPr>
        <w:t xml:space="preserve">на основании заявления работника           в размере, не превышающем одного должностного оклада в год, в пределах утвержденного фонда оплаты труда. </w:t>
      </w:r>
    </w:p>
    <w:p w14:paraId="3BC4C917" w14:textId="77777777" w:rsidR="00211543" w:rsidRPr="00DF672C" w:rsidRDefault="00211543" w:rsidP="00211543">
      <w:pPr>
        <w:spacing w:line="240" w:lineRule="auto"/>
        <w:ind w:firstLine="708"/>
        <w:contextualSpacing/>
        <w:rPr>
          <w:rFonts w:cs="Times New Roman"/>
          <w:sz w:val="26"/>
          <w:szCs w:val="26"/>
        </w:rPr>
      </w:pPr>
      <w:r w:rsidRPr="00DF672C">
        <w:rPr>
          <w:rFonts w:cs="Times New Roman"/>
          <w:sz w:val="26"/>
          <w:szCs w:val="26"/>
        </w:rPr>
        <w:t>Выплата материальной помощи производится не ранее чем через три месяца после приема на работу.</w:t>
      </w:r>
    </w:p>
    <w:p w14:paraId="076344E9" w14:textId="77777777" w:rsidR="00211543" w:rsidRPr="00DF672C" w:rsidRDefault="00211543" w:rsidP="00211543">
      <w:pPr>
        <w:pStyle w:val="ConsPlusNormal"/>
        <w:ind w:firstLine="709"/>
        <w:jc w:val="both"/>
        <w:rPr>
          <w:sz w:val="26"/>
          <w:szCs w:val="26"/>
        </w:rPr>
      </w:pPr>
      <w:r w:rsidRPr="00DF672C">
        <w:rPr>
          <w:sz w:val="26"/>
          <w:szCs w:val="26"/>
        </w:rPr>
        <w:t>Материальная помощь не оказывается работникам:</w:t>
      </w:r>
    </w:p>
    <w:p w14:paraId="0657520D" w14:textId="77777777" w:rsidR="00211543" w:rsidRPr="00DF672C" w:rsidRDefault="00211543" w:rsidP="00211543">
      <w:pPr>
        <w:pStyle w:val="ConsPlusNormal"/>
        <w:ind w:firstLine="709"/>
        <w:jc w:val="both"/>
        <w:rPr>
          <w:sz w:val="26"/>
          <w:szCs w:val="26"/>
        </w:rPr>
      </w:pPr>
      <w:r w:rsidRPr="00DF672C">
        <w:rPr>
          <w:sz w:val="26"/>
          <w:szCs w:val="26"/>
        </w:rPr>
        <w:t>находящимся в отпусках по уходу за ребенком до достижения им возраста полутора, трех лет без сохранения денежного содержания;</w:t>
      </w:r>
    </w:p>
    <w:p w14:paraId="5EF36110" w14:textId="77777777" w:rsidR="00211543" w:rsidRPr="00DF672C" w:rsidRDefault="00211543" w:rsidP="00211543">
      <w:pPr>
        <w:spacing w:line="240" w:lineRule="auto"/>
        <w:ind w:firstLine="709"/>
        <w:contextualSpacing/>
        <w:rPr>
          <w:rFonts w:cs="Times New Roman"/>
          <w:sz w:val="26"/>
          <w:szCs w:val="26"/>
        </w:rPr>
      </w:pPr>
      <w:r w:rsidRPr="00DF672C">
        <w:rPr>
          <w:rFonts w:cs="Times New Roman"/>
          <w:sz w:val="26"/>
          <w:szCs w:val="26"/>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39DF8053" w14:textId="77777777" w:rsidR="00211543" w:rsidRPr="00DF672C" w:rsidRDefault="00211543" w:rsidP="00211543">
      <w:pPr>
        <w:tabs>
          <w:tab w:val="left" w:pos="7088"/>
        </w:tabs>
        <w:spacing w:line="240" w:lineRule="auto"/>
        <w:contextualSpacing/>
        <w:rPr>
          <w:rFonts w:cs="Times New Roman"/>
          <w:sz w:val="26"/>
          <w:szCs w:val="26"/>
        </w:rPr>
      </w:pPr>
    </w:p>
    <w:p w14:paraId="4E4ABE01" w14:textId="77777777" w:rsidR="008A0569" w:rsidRPr="00DF672C" w:rsidRDefault="00211543" w:rsidP="00211543">
      <w:pPr>
        <w:spacing w:line="240" w:lineRule="auto"/>
        <w:ind w:firstLine="709"/>
        <w:contextualSpacing/>
        <w:rPr>
          <w:sz w:val="26"/>
          <w:szCs w:val="26"/>
        </w:rPr>
      </w:pPr>
      <w:r w:rsidRPr="00DF672C">
        <w:rPr>
          <w:rFonts w:cs="Times New Roman"/>
          <w:sz w:val="26"/>
          <w:szCs w:val="26"/>
        </w:rPr>
        <w:t xml:space="preserve">12. Оплата труда работникам, </w:t>
      </w:r>
      <w:r w:rsidRPr="00DF672C">
        <w:rPr>
          <w:sz w:val="26"/>
          <w:szCs w:val="26"/>
        </w:rPr>
        <w:t>занятым обслуживанием органов местного самоуправления</w:t>
      </w:r>
      <w:r w:rsidRPr="00DF672C">
        <w:rPr>
          <w:rFonts w:cs="Times New Roman"/>
          <w:sz w:val="26"/>
          <w:szCs w:val="26"/>
        </w:rPr>
        <w:t>, за привлечение к работе в выходные или нерабочие праздничные дни, в том числе в период служебной командировки, производится в соответствии с трудовым законодательством Российской Федерации в двойном размере оплаты труда.</w:t>
      </w:r>
    </w:p>
    <w:sectPr w:rsidR="008A0569" w:rsidRPr="00DF672C" w:rsidSect="00D263C6">
      <w:footerReference w:type="default" r:id="rId20"/>
      <w:footerReference w:type="first" r:id="rId21"/>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8B61A" w14:textId="77777777" w:rsidR="004557A3" w:rsidRDefault="004557A3" w:rsidP="00797715">
      <w:pPr>
        <w:spacing w:line="240" w:lineRule="auto"/>
      </w:pPr>
      <w:r>
        <w:separator/>
      </w:r>
    </w:p>
  </w:endnote>
  <w:endnote w:type="continuationSeparator" w:id="0">
    <w:p w14:paraId="59F103D6" w14:textId="77777777" w:rsidR="004557A3" w:rsidRDefault="004557A3" w:rsidP="00797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B101" w14:textId="77777777" w:rsidR="00891D03" w:rsidRDefault="00891D03" w:rsidP="00A07D0A">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68E87" w14:textId="77777777" w:rsidR="00891D03" w:rsidRDefault="00891D03">
    <w:pPr>
      <w:pStyle w:val="af5"/>
      <w:jc w:val="center"/>
    </w:pPr>
  </w:p>
  <w:p w14:paraId="0806A351" w14:textId="77777777" w:rsidR="00891D03" w:rsidRDefault="00891D0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8C0E9" w14:textId="77777777" w:rsidR="004557A3" w:rsidRDefault="004557A3" w:rsidP="00797715">
      <w:pPr>
        <w:spacing w:line="240" w:lineRule="auto"/>
      </w:pPr>
      <w:r>
        <w:separator/>
      </w:r>
    </w:p>
  </w:footnote>
  <w:footnote w:type="continuationSeparator" w:id="0">
    <w:p w14:paraId="023CEDEB" w14:textId="77777777" w:rsidR="004557A3" w:rsidRDefault="004557A3" w:rsidP="007977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F6E3" w14:textId="77777777" w:rsidR="00891D03" w:rsidRDefault="00891D03" w:rsidP="0009244C">
    <w:pPr>
      <w:pStyle w:val="af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1A623FC1" w14:textId="77777777" w:rsidR="00891D03" w:rsidRDefault="00891D03">
    <w:pPr>
      <w:pStyle w:val="af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DC9FB" w14:textId="77777777" w:rsidR="00891D03" w:rsidRDefault="00891D03" w:rsidP="0009244C">
    <w:pPr>
      <w:pStyle w:val="af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391A9174" w14:textId="77777777" w:rsidR="00891D03" w:rsidRDefault="00891D03">
    <w:pPr>
      <w:pStyle w:val="aff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4A851" w14:textId="66B0BA76" w:rsidR="00891D03" w:rsidRPr="00A61C1D" w:rsidRDefault="00891D03" w:rsidP="0009244C">
    <w:pPr>
      <w:pStyle w:val="affa"/>
      <w:contextualSpacing/>
      <w:jc w:val="center"/>
      <w:rPr>
        <w:rFonts w:cs="Times New Roman"/>
        <w:sz w:val="24"/>
        <w:szCs w:val="24"/>
      </w:rPr>
    </w:pPr>
    <w:r w:rsidRPr="00A61C1D">
      <w:rPr>
        <w:rFonts w:cs="Times New Roman"/>
        <w:sz w:val="24"/>
        <w:szCs w:val="24"/>
      </w:rPr>
      <w:fldChar w:fldCharType="begin"/>
    </w:r>
    <w:r w:rsidRPr="00A61C1D">
      <w:rPr>
        <w:rFonts w:cs="Times New Roman"/>
        <w:sz w:val="24"/>
        <w:szCs w:val="24"/>
      </w:rPr>
      <w:instrText>PAGE   \* MERGEFORMAT</w:instrText>
    </w:r>
    <w:r w:rsidRPr="00A61C1D">
      <w:rPr>
        <w:rFonts w:cs="Times New Roman"/>
        <w:sz w:val="24"/>
        <w:szCs w:val="24"/>
      </w:rPr>
      <w:fldChar w:fldCharType="separate"/>
    </w:r>
    <w:r w:rsidR="005C7720">
      <w:rPr>
        <w:rFonts w:cs="Times New Roman"/>
        <w:noProof/>
        <w:sz w:val="24"/>
        <w:szCs w:val="24"/>
      </w:rPr>
      <w:t>3</w:t>
    </w:r>
    <w:r w:rsidRPr="00A61C1D">
      <w:rPr>
        <w:rFonts w:cs="Times New Roman"/>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9521" w14:textId="77777777" w:rsidR="00891D03" w:rsidRDefault="00891D03" w:rsidP="0009244C">
    <w:pPr>
      <w:pStyle w:val="affa"/>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8316" w14:textId="41137E44" w:rsidR="00891D03" w:rsidRPr="00A61C1D" w:rsidRDefault="00891D03" w:rsidP="0009244C">
    <w:pPr>
      <w:pStyle w:val="affa"/>
      <w:contextualSpacing/>
      <w:jc w:val="center"/>
      <w:rPr>
        <w:rFonts w:cs="Times New Roman"/>
        <w:sz w:val="24"/>
        <w:szCs w:val="24"/>
      </w:rPr>
    </w:pPr>
    <w:r w:rsidRPr="00A61C1D">
      <w:rPr>
        <w:rFonts w:cs="Times New Roman"/>
        <w:sz w:val="24"/>
        <w:szCs w:val="24"/>
      </w:rPr>
      <w:fldChar w:fldCharType="begin"/>
    </w:r>
    <w:r w:rsidRPr="00A61C1D">
      <w:rPr>
        <w:rFonts w:cs="Times New Roman"/>
        <w:sz w:val="24"/>
        <w:szCs w:val="24"/>
      </w:rPr>
      <w:instrText>PAGE   \* MERGEFORMAT</w:instrText>
    </w:r>
    <w:r w:rsidRPr="00A61C1D">
      <w:rPr>
        <w:rFonts w:cs="Times New Roman"/>
        <w:sz w:val="24"/>
        <w:szCs w:val="24"/>
      </w:rPr>
      <w:fldChar w:fldCharType="separate"/>
    </w:r>
    <w:r w:rsidR="005C7720">
      <w:rPr>
        <w:rFonts w:cs="Times New Roman"/>
        <w:noProof/>
        <w:sz w:val="24"/>
        <w:szCs w:val="24"/>
      </w:rPr>
      <w:t>2</w:t>
    </w:r>
    <w:r w:rsidRPr="00A61C1D">
      <w:rPr>
        <w:rFonts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19F59" w14:textId="77777777" w:rsidR="00891D03" w:rsidRDefault="00891D03" w:rsidP="0009244C">
    <w:pPr>
      <w:pStyle w:val="affa"/>
      <w:contextual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AD2F8" w14:textId="77777777" w:rsidR="00891D03" w:rsidRDefault="00891D03" w:rsidP="0009244C">
    <w:pPr>
      <w:pStyle w:val="af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766C4444" w14:textId="77777777" w:rsidR="00891D03" w:rsidRDefault="00891D03">
    <w:pPr>
      <w:pStyle w:val="af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CD4B6" w14:textId="471CCB59" w:rsidR="00891D03" w:rsidRPr="00A61C1D" w:rsidRDefault="00891D03" w:rsidP="0009244C">
    <w:pPr>
      <w:pStyle w:val="affa"/>
      <w:contextualSpacing/>
      <w:jc w:val="center"/>
      <w:rPr>
        <w:rFonts w:cs="Times New Roman"/>
        <w:sz w:val="24"/>
        <w:szCs w:val="24"/>
      </w:rPr>
    </w:pPr>
    <w:r w:rsidRPr="00A61C1D">
      <w:rPr>
        <w:rFonts w:cs="Times New Roman"/>
        <w:sz w:val="24"/>
        <w:szCs w:val="24"/>
      </w:rPr>
      <w:fldChar w:fldCharType="begin"/>
    </w:r>
    <w:r w:rsidRPr="00A61C1D">
      <w:rPr>
        <w:rFonts w:cs="Times New Roman"/>
        <w:sz w:val="24"/>
        <w:szCs w:val="24"/>
      </w:rPr>
      <w:instrText>PAGE   \* MERGEFORMAT</w:instrText>
    </w:r>
    <w:r w:rsidRPr="00A61C1D">
      <w:rPr>
        <w:rFonts w:cs="Times New Roman"/>
        <w:sz w:val="24"/>
        <w:szCs w:val="24"/>
      </w:rPr>
      <w:fldChar w:fldCharType="separate"/>
    </w:r>
    <w:r w:rsidR="005C7720">
      <w:rPr>
        <w:rFonts w:cs="Times New Roman"/>
        <w:noProof/>
        <w:sz w:val="24"/>
        <w:szCs w:val="24"/>
      </w:rPr>
      <w:t>2</w:t>
    </w:r>
    <w:r w:rsidRPr="00A61C1D">
      <w:rPr>
        <w:rFonts w:cs="Times New Roman"/>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FB1D" w14:textId="77777777" w:rsidR="00891D03" w:rsidRDefault="00891D03" w:rsidP="0009244C">
    <w:pPr>
      <w:pStyle w:val="affa"/>
      <w:contextual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D808" w14:textId="77777777" w:rsidR="00891D03" w:rsidRDefault="00891D03" w:rsidP="0009244C">
    <w:pPr>
      <w:pStyle w:val="af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30DF72D7" w14:textId="77777777" w:rsidR="00891D03" w:rsidRDefault="00891D03">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EDF9" w14:textId="204B11C1" w:rsidR="00891D03" w:rsidRPr="00A61C1D" w:rsidRDefault="00891D03" w:rsidP="0009244C">
    <w:pPr>
      <w:pStyle w:val="affa"/>
      <w:contextualSpacing/>
      <w:jc w:val="center"/>
      <w:rPr>
        <w:rFonts w:cs="Times New Roman"/>
        <w:sz w:val="24"/>
        <w:szCs w:val="24"/>
      </w:rPr>
    </w:pPr>
    <w:r w:rsidRPr="00A61C1D">
      <w:rPr>
        <w:rFonts w:cs="Times New Roman"/>
        <w:sz w:val="24"/>
        <w:szCs w:val="24"/>
      </w:rPr>
      <w:fldChar w:fldCharType="begin"/>
    </w:r>
    <w:r w:rsidRPr="00A61C1D">
      <w:rPr>
        <w:rFonts w:cs="Times New Roman"/>
        <w:sz w:val="24"/>
        <w:szCs w:val="24"/>
      </w:rPr>
      <w:instrText>PAGE   \* MERGEFORMAT</w:instrText>
    </w:r>
    <w:r w:rsidRPr="00A61C1D">
      <w:rPr>
        <w:rFonts w:cs="Times New Roman"/>
        <w:sz w:val="24"/>
        <w:szCs w:val="24"/>
      </w:rPr>
      <w:fldChar w:fldCharType="separate"/>
    </w:r>
    <w:r w:rsidR="005C7720">
      <w:rPr>
        <w:rFonts w:cs="Times New Roman"/>
        <w:noProof/>
        <w:sz w:val="24"/>
        <w:szCs w:val="24"/>
      </w:rPr>
      <w:t>7</w:t>
    </w:r>
    <w:r w:rsidRPr="00A61C1D">
      <w:rPr>
        <w:rFonts w:cs="Times New Roman"/>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7672" w14:textId="77777777" w:rsidR="00891D03" w:rsidRDefault="00891D03" w:rsidP="0009244C">
    <w:pPr>
      <w:pStyle w:val="affa"/>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C7C"/>
    <w:multiLevelType w:val="hybridMultilevel"/>
    <w:tmpl w:val="B304214A"/>
    <w:lvl w:ilvl="0" w:tplc="57E6698A">
      <w:start w:val="1"/>
      <w:numFmt w:val="bullet"/>
      <w:pStyle w:val="1"/>
      <w:lvlText w:val=""/>
      <w:lvlJc w:val="left"/>
      <w:pPr>
        <w:tabs>
          <w:tab w:val="num" w:pos="1277"/>
        </w:tabs>
        <w:ind w:left="0" w:firstLine="6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8C0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24C49FB"/>
    <w:multiLevelType w:val="hybridMultilevel"/>
    <w:tmpl w:val="A07056B0"/>
    <w:lvl w:ilvl="0" w:tplc="55506B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70A3C"/>
    <w:multiLevelType w:val="hybridMultilevel"/>
    <w:tmpl w:val="0874C3D4"/>
    <w:lvl w:ilvl="0" w:tplc="A86479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5A4B40"/>
    <w:multiLevelType w:val="hybridMultilevel"/>
    <w:tmpl w:val="62E67CE4"/>
    <w:lvl w:ilvl="0" w:tplc="F29270B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80D7C"/>
    <w:multiLevelType w:val="hybridMultilevel"/>
    <w:tmpl w:val="375E5F70"/>
    <w:lvl w:ilvl="0" w:tplc="1150A99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F058E"/>
    <w:multiLevelType w:val="hybridMultilevel"/>
    <w:tmpl w:val="8D7C37C8"/>
    <w:lvl w:ilvl="0" w:tplc="BDFE70AE">
      <w:start w:val="1"/>
      <w:numFmt w:val="bullet"/>
      <w:lvlText w:val=""/>
      <w:lvlJc w:val="left"/>
      <w:pPr>
        <w:ind w:left="720" w:hanging="360"/>
      </w:pPr>
      <w:rPr>
        <w:rFonts w:ascii="Wingdings" w:hAnsi="Wingdings"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53390"/>
    <w:multiLevelType w:val="hybridMultilevel"/>
    <w:tmpl w:val="6EF886B4"/>
    <w:lvl w:ilvl="0" w:tplc="6680DBEC">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7862CA"/>
    <w:multiLevelType w:val="hybridMultilevel"/>
    <w:tmpl w:val="71E85558"/>
    <w:lvl w:ilvl="0" w:tplc="771497B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84C1D0F"/>
    <w:multiLevelType w:val="multilevel"/>
    <w:tmpl w:val="F3583D88"/>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BB4417C"/>
    <w:multiLevelType w:val="hybridMultilevel"/>
    <w:tmpl w:val="3BDCBED8"/>
    <w:lvl w:ilvl="0" w:tplc="B30663B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31CD43A6"/>
    <w:multiLevelType w:val="hybridMultilevel"/>
    <w:tmpl w:val="114E427A"/>
    <w:lvl w:ilvl="0" w:tplc="4280B67A">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5582A4F"/>
    <w:multiLevelType w:val="hybridMultilevel"/>
    <w:tmpl w:val="1F94F4B0"/>
    <w:lvl w:ilvl="0" w:tplc="D62E1E4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41435C"/>
    <w:multiLevelType w:val="hybridMultilevel"/>
    <w:tmpl w:val="FFFFFFFF"/>
    <w:lvl w:ilvl="0" w:tplc="9C641E8E">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6F0457"/>
    <w:multiLevelType w:val="hybridMultilevel"/>
    <w:tmpl w:val="67161232"/>
    <w:lvl w:ilvl="0" w:tplc="354E5AC4">
      <w:start w:val="1"/>
      <w:numFmt w:val="bullet"/>
      <w:lvlText w:val="-"/>
      <w:lvlJc w:val="left"/>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9C4429"/>
    <w:multiLevelType w:val="hybridMultilevel"/>
    <w:tmpl w:val="63B479EE"/>
    <w:lvl w:ilvl="0" w:tplc="1B667756">
      <w:start w:val="1"/>
      <w:numFmt w:val="bullet"/>
      <w:pStyle w:val="a"/>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40325"/>
    <w:multiLevelType w:val="hybridMultilevel"/>
    <w:tmpl w:val="23B646A6"/>
    <w:lvl w:ilvl="0" w:tplc="1942634E">
      <w:start w:val="1"/>
      <w:numFmt w:val="decimal"/>
      <w:pStyle w:val="a0"/>
      <w:lvlText w:val="%1."/>
      <w:lvlJc w:val="left"/>
      <w:pPr>
        <w:ind w:left="360"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15:restartNumberingAfterBreak="0">
    <w:nsid w:val="3E73026E"/>
    <w:multiLevelType w:val="hybridMultilevel"/>
    <w:tmpl w:val="4F34FFB4"/>
    <w:lvl w:ilvl="0" w:tplc="C7D85BCE">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B1EED"/>
    <w:multiLevelType w:val="multilevel"/>
    <w:tmpl w:val="710E95B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15:restartNumberingAfterBreak="0">
    <w:nsid w:val="45824B71"/>
    <w:multiLevelType w:val="hybridMultilevel"/>
    <w:tmpl w:val="A0EACF06"/>
    <w:lvl w:ilvl="0" w:tplc="C79643EC">
      <w:start w:val="1"/>
      <w:numFmt w:val="bullet"/>
      <w:pStyle w:val="a1"/>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957E89"/>
    <w:multiLevelType w:val="hybridMultilevel"/>
    <w:tmpl w:val="1FEE3956"/>
    <w:lvl w:ilvl="0" w:tplc="990CE58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26C71"/>
    <w:multiLevelType w:val="hybridMultilevel"/>
    <w:tmpl w:val="3F38AE54"/>
    <w:lvl w:ilvl="0" w:tplc="15526334">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C42A3"/>
    <w:multiLevelType w:val="hybridMultilevel"/>
    <w:tmpl w:val="135E5FC0"/>
    <w:lvl w:ilvl="0" w:tplc="CE9020F0">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1356BD"/>
    <w:multiLevelType w:val="hybridMultilevel"/>
    <w:tmpl w:val="DBF00826"/>
    <w:lvl w:ilvl="0" w:tplc="9752C9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E0F02"/>
    <w:multiLevelType w:val="hybridMultilevel"/>
    <w:tmpl w:val="0874C3D4"/>
    <w:lvl w:ilvl="0" w:tplc="A86479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6D73FD"/>
    <w:multiLevelType w:val="hybridMultilevel"/>
    <w:tmpl w:val="42ECE7B4"/>
    <w:lvl w:ilvl="0" w:tplc="5C14C7A2">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2A2C91"/>
    <w:multiLevelType w:val="hybridMultilevel"/>
    <w:tmpl w:val="2F5E9614"/>
    <w:lvl w:ilvl="0" w:tplc="15327BC6">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2D27EA"/>
    <w:multiLevelType w:val="hybridMultilevel"/>
    <w:tmpl w:val="74F2F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87D2417"/>
    <w:multiLevelType w:val="hybridMultilevel"/>
    <w:tmpl w:val="522CE15E"/>
    <w:lvl w:ilvl="0" w:tplc="031EF9DE">
      <w:start w:val="1"/>
      <w:numFmt w:val="bullet"/>
      <w:lvlText w:val=""/>
      <w:lvlJc w:val="left"/>
      <w:pPr>
        <w:ind w:left="1069"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A532A"/>
    <w:multiLevelType w:val="multilevel"/>
    <w:tmpl w:val="E370BC9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6"/>
  </w:num>
  <w:num w:numId="3">
    <w:abstractNumId w:val="29"/>
  </w:num>
  <w:num w:numId="4">
    <w:abstractNumId w:val="28"/>
  </w:num>
  <w:num w:numId="5">
    <w:abstractNumId w:val="15"/>
  </w:num>
  <w:num w:numId="6">
    <w:abstractNumId w:val="6"/>
  </w:num>
  <w:num w:numId="7">
    <w:abstractNumId w:val="14"/>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22"/>
  </w:num>
  <w:num w:numId="12">
    <w:abstractNumId w:val="26"/>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13"/>
  </w:num>
  <w:num w:numId="17">
    <w:abstractNumId w:val="7"/>
  </w:num>
  <w:num w:numId="18">
    <w:abstractNumId w:val="10"/>
  </w:num>
  <w:num w:numId="19">
    <w:abstractNumId w:val="11"/>
  </w:num>
  <w:num w:numId="20">
    <w:abstractNumId w:val="1"/>
  </w:num>
  <w:num w:numId="21">
    <w:abstractNumId w:val="3"/>
  </w:num>
  <w:num w:numId="22">
    <w:abstractNumId w:val="12"/>
  </w:num>
  <w:num w:numId="23">
    <w:abstractNumId w:val="0"/>
  </w:num>
  <w:num w:numId="24">
    <w:abstractNumId w:val="18"/>
  </w:num>
  <w:num w:numId="25">
    <w:abstractNumId w:val="9"/>
  </w:num>
  <w:num w:numId="26">
    <w:abstractNumId w:val="5"/>
  </w:num>
  <w:num w:numId="27">
    <w:abstractNumId w:val="24"/>
  </w:num>
  <w:num w:numId="28">
    <w:abstractNumId w:val="8"/>
  </w:num>
  <w:num w:numId="29">
    <w:abstractNumId w:val="27"/>
  </w:num>
  <w:num w:numId="30">
    <w:abstractNumId w:val="4"/>
  </w:num>
  <w:num w:numId="31">
    <w:abstractNumId w:val="25"/>
  </w:num>
  <w:num w:numId="32">
    <w:abstractNumId w:val="20"/>
  </w:num>
  <w:num w:numId="33">
    <w:abstractNumId w:val="23"/>
  </w:num>
  <w:num w:numId="34">
    <w:abstractNumId w:val="0"/>
  </w:num>
  <w:num w:numId="35">
    <w:abstractNumId w:val="17"/>
  </w:num>
  <w:num w:numId="36">
    <w:abstractNumId w:val="2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1E4"/>
    <w:rsid w:val="0000026A"/>
    <w:rsid w:val="00001D95"/>
    <w:rsid w:val="00002072"/>
    <w:rsid w:val="00002A72"/>
    <w:rsid w:val="000034C1"/>
    <w:rsid w:val="000040CC"/>
    <w:rsid w:val="000041E1"/>
    <w:rsid w:val="00005072"/>
    <w:rsid w:val="00007DB1"/>
    <w:rsid w:val="00010757"/>
    <w:rsid w:val="00011628"/>
    <w:rsid w:val="0001186E"/>
    <w:rsid w:val="00012B56"/>
    <w:rsid w:val="00012E06"/>
    <w:rsid w:val="00012F1B"/>
    <w:rsid w:val="00013F3A"/>
    <w:rsid w:val="00015FCD"/>
    <w:rsid w:val="00016A88"/>
    <w:rsid w:val="000170D5"/>
    <w:rsid w:val="00017982"/>
    <w:rsid w:val="00017C28"/>
    <w:rsid w:val="00020601"/>
    <w:rsid w:val="00022BF6"/>
    <w:rsid w:val="0002487F"/>
    <w:rsid w:val="00024A33"/>
    <w:rsid w:val="00025232"/>
    <w:rsid w:val="00027263"/>
    <w:rsid w:val="00027531"/>
    <w:rsid w:val="00030FEA"/>
    <w:rsid w:val="0003166D"/>
    <w:rsid w:val="000327FB"/>
    <w:rsid w:val="000329EB"/>
    <w:rsid w:val="0003491A"/>
    <w:rsid w:val="000358E5"/>
    <w:rsid w:val="000371AD"/>
    <w:rsid w:val="00040E9D"/>
    <w:rsid w:val="00041E1F"/>
    <w:rsid w:val="00043896"/>
    <w:rsid w:val="00044091"/>
    <w:rsid w:val="000441A6"/>
    <w:rsid w:val="00045824"/>
    <w:rsid w:val="00046EA1"/>
    <w:rsid w:val="00047129"/>
    <w:rsid w:val="00047E91"/>
    <w:rsid w:val="00050C63"/>
    <w:rsid w:val="000528EC"/>
    <w:rsid w:val="00054ECC"/>
    <w:rsid w:val="00055F90"/>
    <w:rsid w:val="00056689"/>
    <w:rsid w:val="00062FA1"/>
    <w:rsid w:val="0006381D"/>
    <w:rsid w:val="000648D6"/>
    <w:rsid w:val="00065171"/>
    <w:rsid w:val="0006519B"/>
    <w:rsid w:val="00065773"/>
    <w:rsid w:val="00065A07"/>
    <w:rsid w:val="00070131"/>
    <w:rsid w:val="0007077F"/>
    <w:rsid w:val="00070BD1"/>
    <w:rsid w:val="00071F3C"/>
    <w:rsid w:val="00075067"/>
    <w:rsid w:val="000761A9"/>
    <w:rsid w:val="00076E37"/>
    <w:rsid w:val="00077959"/>
    <w:rsid w:val="00080BF1"/>
    <w:rsid w:val="000810F4"/>
    <w:rsid w:val="00081274"/>
    <w:rsid w:val="000827A8"/>
    <w:rsid w:val="00083698"/>
    <w:rsid w:val="00083920"/>
    <w:rsid w:val="000846F9"/>
    <w:rsid w:val="000849D8"/>
    <w:rsid w:val="000857E8"/>
    <w:rsid w:val="000872BC"/>
    <w:rsid w:val="00087E2B"/>
    <w:rsid w:val="0009229A"/>
    <w:rsid w:val="0009244C"/>
    <w:rsid w:val="000943C3"/>
    <w:rsid w:val="00094498"/>
    <w:rsid w:val="00094867"/>
    <w:rsid w:val="000A1990"/>
    <w:rsid w:val="000A1A7E"/>
    <w:rsid w:val="000A1B60"/>
    <w:rsid w:val="000A1FFD"/>
    <w:rsid w:val="000A22E2"/>
    <w:rsid w:val="000A386F"/>
    <w:rsid w:val="000A39CA"/>
    <w:rsid w:val="000A46ED"/>
    <w:rsid w:val="000A4989"/>
    <w:rsid w:val="000A5AA9"/>
    <w:rsid w:val="000A6F9A"/>
    <w:rsid w:val="000B17AE"/>
    <w:rsid w:val="000B2B2F"/>
    <w:rsid w:val="000B3641"/>
    <w:rsid w:val="000B3852"/>
    <w:rsid w:val="000B3A89"/>
    <w:rsid w:val="000C15C9"/>
    <w:rsid w:val="000C1601"/>
    <w:rsid w:val="000C41BD"/>
    <w:rsid w:val="000C4586"/>
    <w:rsid w:val="000C46AF"/>
    <w:rsid w:val="000C4DD2"/>
    <w:rsid w:val="000C57A5"/>
    <w:rsid w:val="000C6F19"/>
    <w:rsid w:val="000C7457"/>
    <w:rsid w:val="000D15C8"/>
    <w:rsid w:val="000D169C"/>
    <w:rsid w:val="000D2034"/>
    <w:rsid w:val="000D2404"/>
    <w:rsid w:val="000D4035"/>
    <w:rsid w:val="000D4449"/>
    <w:rsid w:val="000D6FFD"/>
    <w:rsid w:val="000D7541"/>
    <w:rsid w:val="000E083C"/>
    <w:rsid w:val="000E110C"/>
    <w:rsid w:val="000E196A"/>
    <w:rsid w:val="000E2F05"/>
    <w:rsid w:val="000E4BF9"/>
    <w:rsid w:val="000E5075"/>
    <w:rsid w:val="000E5BE5"/>
    <w:rsid w:val="000E5DA5"/>
    <w:rsid w:val="000E61A6"/>
    <w:rsid w:val="000E6653"/>
    <w:rsid w:val="000E722F"/>
    <w:rsid w:val="000E7300"/>
    <w:rsid w:val="000F10E3"/>
    <w:rsid w:val="000F216A"/>
    <w:rsid w:val="000F44B9"/>
    <w:rsid w:val="000F50DF"/>
    <w:rsid w:val="000F742E"/>
    <w:rsid w:val="00100EDD"/>
    <w:rsid w:val="00101242"/>
    <w:rsid w:val="00102F56"/>
    <w:rsid w:val="0010342C"/>
    <w:rsid w:val="00104070"/>
    <w:rsid w:val="0010509C"/>
    <w:rsid w:val="00106332"/>
    <w:rsid w:val="0010707A"/>
    <w:rsid w:val="00107661"/>
    <w:rsid w:val="00107973"/>
    <w:rsid w:val="001113B0"/>
    <w:rsid w:val="00111767"/>
    <w:rsid w:val="0011177D"/>
    <w:rsid w:val="0011183D"/>
    <w:rsid w:val="00111D02"/>
    <w:rsid w:val="00112A79"/>
    <w:rsid w:val="00112FEC"/>
    <w:rsid w:val="0011324F"/>
    <w:rsid w:val="00113411"/>
    <w:rsid w:val="00115187"/>
    <w:rsid w:val="001155D4"/>
    <w:rsid w:val="0011587A"/>
    <w:rsid w:val="001158DA"/>
    <w:rsid w:val="00115C7A"/>
    <w:rsid w:val="00116190"/>
    <w:rsid w:val="00116DA5"/>
    <w:rsid w:val="00120CEB"/>
    <w:rsid w:val="00121F93"/>
    <w:rsid w:val="00125045"/>
    <w:rsid w:val="00125869"/>
    <w:rsid w:val="0012696B"/>
    <w:rsid w:val="0013027C"/>
    <w:rsid w:val="001315B5"/>
    <w:rsid w:val="0013243F"/>
    <w:rsid w:val="00132991"/>
    <w:rsid w:val="001352A9"/>
    <w:rsid w:val="001353BA"/>
    <w:rsid w:val="00135EA1"/>
    <w:rsid w:val="00137913"/>
    <w:rsid w:val="00137EE7"/>
    <w:rsid w:val="001400B0"/>
    <w:rsid w:val="001402F5"/>
    <w:rsid w:val="00140A7C"/>
    <w:rsid w:val="00140D64"/>
    <w:rsid w:val="0014131C"/>
    <w:rsid w:val="00141DBA"/>
    <w:rsid w:val="0014200B"/>
    <w:rsid w:val="00142D3C"/>
    <w:rsid w:val="001438CE"/>
    <w:rsid w:val="00143FFB"/>
    <w:rsid w:val="0014410C"/>
    <w:rsid w:val="0014576F"/>
    <w:rsid w:val="00145E62"/>
    <w:rsid w:val="00146859"/>
    <w:rsid w:val="0014781E"/>
    <w:rsid w:val="00147F62"/>
    <w:rsid w:val="00150233"/>
    <w:rsid w:val="001512E1"/>
    <w:rsid w:val="00151C03"/>
    <w:rsid w:val="00153696"/>
    <w:rsid w:val="0015405D"/>
    <w:rsid w:val="00156A64"/>
    <w:rsid w:val="00157D93"/>
    <w:rsid w:val="001624E8"/>
    <w:rsid w:val="001625C7"/>
    <w:rsid w:val="001631D0"/>
    <w:rsid w:val="001631EE"/>
    <w:rsid w:val="001644EB"/>
    <w:rsid w:val="0016547D"/>
    <w:rsid w:val="00166C25"/>
    <w:rsid w:val="001670DC"/>
    <w:rsid w:val="001674FD"/>
    <w:rsid w:val="00170047"/>
    <w:rsid w:val="00170F65"/>
    <w:rsid w:val="00171115"/>
    <w:rsid w:val="001726DC"/>
    <w:rsid w:val="00172B3D"/>
    <w:rsid w:val="00173370"/>
    <w:rsid w:val="001736FC"/>
    <w:rsid w:val="00173D85"/>
    <w:rsid w:val="00175041"/>
    <w:rsid w:val="0017519B"/>
    <w:rsid w:val="00175E04"/>
    <w:rsid w:val="00175E5A"/>
    <w:rsid w:val="00177086"/>
    <w:rsid w:val="001816D6"/>
    <w:rsid w:val="00181C9A"/>
    <w:rsid w:val="0018217E"/>
    <w:rsid w:val="00183549"/>
    <w:rsid w:val="00184438"/>
    <w:rsid w:val="00184EE9"/>
    <w:rsid w:val="001852F3"/>
    <w:rsid w:val="00186671"/>
    <w:rsid w:val="00186AB2"/>
    <w:rsid w:val="00187869"/>
    <w:rsid w:val="00187B8F"/>
    <w:rsid w:val="00190226"/>
    <w:rsid w:val="00193421"/>
    <w:rsid w:val="00194622"/>
    <w:rsid w:val="001960D8"/>
    <w:rsid w:val="00197453"/>
    <w:rsid w:val="00197BED"/>
    <w:rsid w:val="001A1A0E"/>
    <w:rsid w:val="001A2BFE"/>
    <w:rsid w:val="001A2EFF"/>
    <w:rsid w:val="001A2FFB"/>
    <w:rsid w:val="001A334C"/>
    <w:rsid w:val="001A46EB"/>
    <w:rsid w:val="001A536F"/>
    <w:rsid w:val="001A5546"/>
    <w:rsid w:val="001A64FF"/>
    <w:rsid w:val="001A7B61"/>
    <w:rsid w:val="001B0E99"/>
    <w:rsid w:val="001B194B"/>
    <w:rsid w:val="001B1AE7"/>
    <w:rsid w:val="001B1C28"/>
    <w:rsid w:val="001B1DD0"/>
    <w:rsid w:val="001B2771"/>
    <w:rsid w:val="001B3B39"/>
    <w:rsid w:val="001B57E8"/>
    <w:rsid w:val="001B586A"/>
    <w:rsid w:val="001B6549"/>
    <w:rsid w:val="001B6934"/>
    <w:rsid w:val="001B72B2"/>
    <w:rsid w:val="001B7668"/>
    <w:rsid w:val="001B7913"/>
    <w:rsid w:val="001C211F"/>
    <w:rsid w:val="001C375F"/>
    <w:rsid w:val="001C53D0"/>
    <w:rsid w:val="001C5A5E"/>
    <w:rsid w:val="001C6B5B"/>
    <w:rsid w:val="001C7B20"/>
    <w:rsid w:val="001D2FCB"/>
    <w:rsid w:val="001D4EC6"/>
    <w:rsid w:val="001D6214"/>
    <w:rsid w:val="001E0BA9"/>
    <w:rsid w:val="001E2D47"/>
    <w:rsid w:val="001E2EEA"/>
    <w:rsid w:val="001E371E"/>
    <w:rsid w:val="001E52A2"/>
    <w:rsid w:val="001E5F13"/>
    <w:rsid w:val="001E6A0F"/>
    <w:rsid w:val="001E7389"/>
    <w:rsid w:val="001F1C0F"/>
    <w:rsid w:val="001F1F22"/>
    <w:rsid w:val="001F3828"/>
    <w:rsid w:val="001F593A"/>
    <w:rsid w:val="001F6C15"/>
    <w:rsid w:val="0020147D"/>
    <w:rsid w:val="00203F45"/>
    <w:rsid w:val="002044C8"/>
    <w:rsid w:val="00204C0C"/>
    <w:rsid w:val="00206A02"/>
    <w:rsid w:val="00206CF3"/>
    <w:rsid w:val="00211340"/>
    <w:rsid w:val="00211543"/>
    <w:rsid w:val="00212B4F"/>
    <w:rsid w:val="002132CE"/>
    <w:rsid w:val="00214814"/>
    <w:rsid w:val="00214C9E"/>
    <w:rsid w:val="00215087"/>
    <w:rsid w:val="0021775A"/>
    <w:rsid w:val="0022044E"/>
    <w:rsid w:val="002205C1"/>
    <w:rsid w:val="00220E60"/>
    <w:rsid w:val="002217FE"/>
    <w:rsid w:val="002236C3"/>
    <w:rsid w:val="00223EDB"/>
    <w:rsid w:val="0022555B"/>
    <w:rsid w:val="00225E6A"/>
    <w:rsid w:val="00227045"/>
    <w:rsid w:val="002300A4"/>
    <w:rsid w:val="00231A79"/>
    <w:rsid w:val="00231DE9"/>
    <w:rsid w:val="00232224"/>
    <w:rsid w:val="0023365D"/>
    <w:rsid w:val="002339B2"/>
    <w:rsid w:val="00234B20"/>
    <w:rsid w:val="00235ACE"/>
    <w:rsid w:val="00235CE7"/>
    <w:rsid w:val="00235E95"/>
    <w:rsid w:val="002375BD"/>
    <w:rsid w:val="002410CE"/>
    <w:rsid w:val="00241356"/>
    <w:rsid w:val="002413A3"/>
    <w:rsid w:val="002415A8"/>
    <w:rsid w:val="002415EE"/>
    <w:rsid w:val="00243140"/>
    <w:rsid w:val="002433F8"/>
    <w:rsid w:val="00245825"/>
    <w:rsid w:val="00245EEA"/>
    <w:rsid w:val="00246527"/>
    <w:rsid w:val="00246912"/>
    <w:rsid w:val="00247A7C"/>
    <w:rsid w:val="00247AF8"/>
    <w:rsid w:val="002505E7"/>
    <w:rsid w:val="0025237C"/>
    <w:rsid w:val="00253194"/>
    <w:rsid w:val="00254BEF"/>
    <w:rsid w:val="00256693"/>
    <w:rsid w:val="00256955"/>
    <w:rsid w:val="00257758"/>
    <w:rsid w:val="002602B4"/>
    <w:rsid w:val="00263423"/>
    <w:rsid w:val="00263835"/>
    <w:rsid w:val="00263CFC"/>
    <w:rsid w:val="00264938"/>
    <w:rsid w:val="00264F22"/>
    <w:rsid w:val="00265F3F"/>
    <w:rsid w:val="00265FF0"/>
    <w:rsid w:val="00266229"/>
    <w:rsid w:val="00266500"/>
    <w:rsid w:val="002676AD"/>
    <w:rsid w:val="00267BC6"/>
    <w:rsid w:val="002704C4"/>
    <w:rsid w:val="00270D37"/>
    <w:rsid w:val="00271A22"/>
    <w:rsid w:val="00271C1C"/>
    <w:rsid w:val="002768AF"/>
    <w:rsid w:val="00280DDE"/>
    <w:rsid w:val="00281272"/>
    <w:rsid w:val="00282C3F"/>
    <w:rsid w:val="00283307"/>
    <w:rsid w:val="00283ED9"/>
    <w:rsid w:val="002847BC"/>
    <w:rsid w:val="0028529F"/>
    <w:rsid w:val="00285D92"/>
    <w:rsid w:val="0028605D"/>
    <w:rsid w:val="0028630C"/>
    <w:rsid w:val="0028635B"/>
    <w:rsid w:val="0028799D"/>
    <w:rsid w:val="00290083"/>
    <w:rsid w:val="00290321"/>
    <w:rsid w:val="00290438"/>
    <w:rsid w:val="0029143D"/>
    <w:rsid w:val="002951CA"/>
    <w:rsid w:val="00295C36"/>
    <w:rsid w:val="00295D29"/>
    <w:rsid w:val="002A1814"/>
    <w:rsid w:val="002A2BE4"/>
    <w:rsid w:val="002A3586"/>
    <w:rsid w:val="002A38F4"/>
    <w:rsid w:val="002A3906"/>
    <w:rsid w:val="002A4120"/>
    <w:rsid w:val="002A4A15"/>
    <w:rsid w:val="002A61B8"/>
    <w:rsid w:val="002A7386"/>
    <w:rsid w:val="002B152D"/>
    <w:rsid w:val="002B1FD5"/>
    <w:rsid w:val="002B3B63"/>
    <w:rsid w:val="002B5816"/>
    <w:rsid w:val="002B6CE2"/>
    <w:rsid w:val="002B6E70"/>
    <w:rsid w:val="002B7E9D"/>
    <w:rsid w:val="002C0399"/>
    <w:rsid w:val="002C2A61"/>
    <w:rsid w:val="002C3AAD"/>
    <w:rsid w:val="002C3DD7"/>
    <w:rsid w:val="002C62E1"/>
    <w:rsid w:val="002C7E1A"/>
    <w:rsid w:val="002D1EBA"/>
    <w:rsid w:val="002D2E5B"/>
    <w:rsid w:val="002D465E"/>
    <w:rsid w:val="002D62F6"/>
    <w:rsid w:val="002D6D2F"/>
    <w:rsid w:val="002D6FF1"/>
    <w:rsid w:val="002D7135"/>
    <w:rsid w:val="002E07E5"/>
    <w:rsid w:val="002E0B3B"/>
    <w:rsid w:val="002E0D28"/>
    <w:rsid w:val="002E2014"/>
    <w:rsid w:val="002E2A5A"/>
    <w:rsid w:val="002E406F"/>
    <w:rsid w:val="002E4B5D"/>
    <w:rsid w:val="002E6710"/>
    <w:rsid w:val="002E6F50"/>
    <w:rsid w:val="002F00F1"/>
    <w:rsid w:val="002F5691"/>
    <w:rsid w:val="002F641F"/>
    <w:rsid w:val="002F70EB"/>
    <w:rsid w:val="003012D3"/>
    <w:rsid w:val="0030149C"/>
    <w:rsid w:val="00302CEC"/>
    <w:rsid w:val="00302D30"/>
    <w:rsid w:val="00303D22"/>
    <w:rsid w:val="00305930"/>
    <w:rsid w:val="00305F32"/>
    <w:rsid w:val="00307093"/>
    <w:rsid w:val="00307C98"/>
    <w:rsid w:val="00307D42"/>
    <w:rsid w:val="00310D22"/>
    <w:rsid w:val="00312020"/>
    <w:rsid w:val="0031212A"/>
    <w:rsid w:val="00313BAC"/>
    <w:rsid w:val="00313F1C"/>
    <w:rsid w:val="00315156"/>
    <w:rsid w:val="00315AFE"/>
    <w:rsid w:val="003165CF"/>
    <w:rsid w:val="003167D1"/>
    <w:rsid w:val="00317158"/>
    <w:rsid w:val="00320517"/>
    <w:rsid w:val="00322B4E"/>
    <w:rsid w:val="0032315A"/>
    <w:rsid w:val="00323D39"/>
    <w:rsid w:val="00325934"/>
    <w:rsid w:val="00326E07"/>
    <w:rsid w:val="00327026"/>
    <w:rsid w:val="0032711B"/>
    <w:rsid w:val="00327274"/>
    <w:rsid w:val="0032798D"/>
    <w:rsid w:val="00330D5D"/>
    <w:rsid w:val="00332740"/>
    <w:rsid w:val="00332A06"/>
    <w:rsid w:val="00332AD9"/>
    <w:rsid w:val="00333DDE"/>
    <w:rsid w:val="00334295"/>
    <w:rsid w:val="00334BE6"/>
    <w:rsid w:val="00334C81"/>
    <w:rsid w:val="00335D05"/>
    <w:rsid w:val="003370E9"/>
    <w:rsid w:val="0034012D"/>
    <w:rsid w:val="00340C37"/>
    <w:rsid w:val="00341A9A"/>
    <w:rsid w:val="00341C00"/>
    <w:rsid w:val="00342565"/>
    <w:rsid w:val="00343BCF"/>
    <w:rsid w:val="00344D6F"/>
    <w:rsid w:val="003454B9"/>
    <w:rsid w:val="0034660E"/>
    <w:rsid w:val="00346E65"/>
    <w:rsid w:val="00350746"/>
    <w:rsid w:val="00350F58"/>
    <w:rsid w:val="00352C55"/>
    <w:rsid w:val="00353E9B"/>
    <w:rsid w:val="0035676D"/>
    <w:rsid w:val="00357235"/>
    <w:rsid w:val="00361590"/>
    <w:rsid w:val="003623EB"/>
    <w:rsid w:val="00362491"/>
    <w:rsid w:val="00363081"/>
    <w:rsid w:val="00363843"/>
    <w:rsid w:val="00364186"/>
    <w:rsid w:val="003643E4"/>
    <w:rsid w:val="00364410"/>
    <w:rsid w:val="00365A38"/>
    <w:rsid w:val="003660BF"/>
    <w:rsid w:val="003664F7"/>
    <w:rsid w:val="00366D43"/>
    <w:rsid w:val="00367224"/>
    <w:rsid w:val="00367292"/>
    <w:rsid w:val="00367C6C"/>
    <w:rsid w:val="003714DA"/>
    <w:rsid w:val="00371A0E"/>
    <w:rsid w:val="0037227D"/>
    <w:rsid w:val="00372D74"/>
    <w:rsid w:val="00372F4F"/>
    <w:rsid w:val="003739BF"/>
    <w:rsid w:val="003749C5"/>
    <w:rsid w:val="00374BDD"/>
    <w:rsid w:val="00375287"/>
    <w:rsid w:val="00375E30"/>
    <w:rsid w:val="0037701D"/>
    <w:rsid w:val="00377A24"/>
    <w:rsid w:val="00377A86"/>
    <w:rsid w:val="00381BD4"/>
    <w:rsid w:val="00382C58"/>
    <w:rsid w:val="00383F00"/>
    <w:rsid w:val="00385A56"/>
    <w:rsid w:val="00386306"/>
    <w:rsid w:val="00390EAF"/>
    <w:rsid w:val="00392D90"/>
    <w:rsid w:val="00394FF5"/>
    <w:rsid w:val="0039665D"/>
    <w:rsid w:val="003970DC"/>
    <w:rsid w:val="00397295"/>
    <w:rsid w:val="00397D14"/>
    <w:rsid w:val="00397F8E"/>
    <w:rsid w:val="003A132C"/>
    <w:rsid w:val="003A1796"/>
    <w:rsid w:val="003A1DB1"/>
    <w:rsid w:val="003A203D"/>
    <w:rsid w:val="003A27CF"/>
    <w:rsid w:val="003A3B7F"/>
    <w:rsid w:val="003A494A"/>
    <w:rsid w:val="003A4A67"/>
    <w:rsid w:val="003A535E"/>
    <w:rsid w:val="003B0509"/>
    <w:rsid w:val="003B1055"/>
    <w:rsid w:val="003B1278"/>
    <w:rsid w:val="003B2190"/>
    <w:rsid w:val="003B2EF7"/>
    <w:rsid w:val="003B36B3"/>
    <w:rsid w:val="003B3D36"/>
    <w:rsid w:val="003B4529"/>
    <w:rsid w:val="003B5423"/>
    <w:rsid w:val="003B568B"/>
    <w:rsid w:val="003C38B3"/>
    <w:rsid w:val="003C3A39"/>
    <w:rsid w:val="003C41FA"/>
    <w:rsid w:val="003C44B8"/>
    <w:rsid w:val="003C545A"/>
    <w:rsid w:val="003C6828"/>
    <w:rsid w:val="003C6C37"/>
    <w:rsid w:val="003C6CDC"/>
    <w:rsid w:val="003C6FE4"/>
    <w:rsid w:val="003D0DED"/>
    <w:rsid w:val="003D0F53"/>
    <w:rsid w:val="003D18BC"/>
    <w:rsid w:val="003D1D44"/>
    <w:rsid w:val="003D283F"/>
    <w:rsid w:val="003D2F12"/>
    <w:rsid w:val="003D34B7"/>
    <w:rsid w:val="003D359F"/>
    <w:rsid w:val="003D76DA"/>
    <w:rsid w:val="003D7C60"/>
    <w:rsid w:val="003E1384"/>
    <w:rsid w:val="003E5726"/>
    <w:rsid w:val="003E5EC2"/>
    <w:rsid w:val="003E7D86"/>
    <w:rsid w:val="003F0108"/>
    <w:rsid w:val="003F0AE4"/>
    <w:rsid w:val="003F14B7"/>
    <w:rsid w:val="003F2606"/>
    <w:rsid w:val="003F3DED"/>
    <w:rsid w:val="003F5645"/>
    <w:rsid w:val="003F5FA4"/>
    <w:rsid w:val="003F64EC"/>
    <w:rsid w:val="00401855"/>
    <w:rsid w:val="00402920"/>
    <w:rsid w:val="00403642"/>
    <w:rsid w:val="004037B8"/>
    <w:rsid w:val="00403D12"/>
    <w:rsid w:val="00404987"/>
    <w:rsid w:val="00404B0E"/>
    <w:rsid w:val="00405115"/>
    <w:rsid w:val="004070EC"/>
    <w:rsid w:val="00410CD2"/>
    <w:rsid w:val="0041106B"/>
    <w:rsid w:val="00413072"/>
    <w:rsid w:val="00413399"/>
    <w:rsid w:val="00417B82"/>
    <w:rsid w:val="00417B9F"/>
    <w:rsid w:val="00417D5E"/>
    <w:rsid w:val="00421835"/>
    <w:rsid w:val="00423094"/>
    <w:rsid w:val="0042319F"/>
    <w:rsid w:val="00423A99"/>
    <w:rsid w:val="00423AFE"/>
    <w:rsid w:val="00424F98"/>
    <w:rsid w:val="0042535C"/>
    <w:rsid w:val="00427A2A"/>
    <w:rsid w:val="00430409"/>
    <w:rsid w:val="00431D58"/>
    <w:rsid w:val="00433EA4"/>
    <w:rsid w:val="00435D61"/>
    <w:rsid w:val="0043668A"/>
    <w:rsid w:val="0043719C"/>
    <w:rsid w:val="004376DF"/>
    <w:rsid w:val="00437D1C"/>
    <w:rsid w:val="00442035"/>
    <w:rsid w:val="004436CC"/>
    <w:rsid w:val="004452A2"/>
    <w:rsid w:val="0044668D"/>
    <w:rsid w:val="00447720"/>
    <w:rsid w:val="00447806"/>
    <w:rsid w:val="00447CF9"/>
    <w:rsid w:val="00452C15"/>
    <w:rsid w:val="00452CC2"/>
    <w:rsid w:val="004536F1"/>
    <w:rsid w:val="00453E32"/>
    <w:rsid w:val="004549CF"/>
    <w:rsid w:val="00455443"/>
    <w:rsid w:val="004557A3"/>
    <w:rsid w:val="004570E0"/>
    <w:rsid w:val="0046034E"/>
    <w:rsid w:val="00461C9A"/>
    <w:rsid w:val="00462AF2"/>
    <w:rsid w:val="00463E3E"/>
    <w:rsid w:val="00464AF2"/>
    <w:rsid w:val="004650E7"/>
    <w:rsid w:val="004655E9"/>
    <w:rsid w:val="00467737"/>
    <w:rsid w:val="00467E99"/>
    <w:rsid w:val="00470AB4"/>
    <w:rsid w:val="00470E80"/>
    <w:rsid w:val="00473449"/>
    <w:rsid w:val="00473B77"/>
    <w:rsid w:val="00475C6C"/>
    <w:rsid w:val="00476E27"/>
    <w:rsid w:val="00477B60"/>
    <w:rsid w:val="00480088"/>
    <w:rsid w:val="0048083D"/>
    <w:rsid w:val="004839CE"/>
    <w:rsid w:val="004842A3"/>
    <w:rsid w:val="00484C70"/>
    <w:rsid w:val="004852EF"/>
    <w:rsid w:val="00486550"/>
    <w:rsid w:val="004868AD"/>
    <w:rsid w:val="0048717E"/>
    <w:rsid w:val="004905EC"/>
    <w:rsid w:val="004916A7"/>
    <w:rsid w:val="004918D5"/>
    <w:rsid w:val="00494162"/>
    <w:rsid w:val="00495669"/>
    <w:rsid w:val="00495C40"/>
    <w:rsid w:val="004A0458"/>
    <w:rsid w:val="004A139C"/>
    <w:rsid w:val="004A1585"/>
    <w:rsid w:val="004A1E8D"/>
    <w:rsid w:val="004A2393"/>
    <w:rsid w:val="004A34EE"/>
    <w:rsid w:val="004A54FF"/>
    <w:rsid w:val="004A5D89"/>
    <w:rsid w:val="004A5FE9"/>
    <w:rsid w:val="004A6160"/>
    <w:rsid w:val="004A6F0E"/>
    <w:rsid w:val="004A7AF4"/>
    <w:rsid w:val="004B174A"/>
    <w:rsid w:val="004B23AB"/>
    <w:rsid w:val="004B3CCB"/>
    <w:rsid w:val="004B43BD"/>
    <w:rsid w:val="004B48CA"/>
    <w:rsid w:val="004B4E25"/>
    <w:rsid w:val="004B56C3"/>
    <w:rsid w:val="004B6D83"/>
    <w:rsid w:val="004C006F"/>
    <w:rsid w:val="004C1FB2"/>
    <w:rsid w:val="004C2542"/>
    <w:rsid w:val="004C34EE"/>
    <w:rsid w:val="004C4B24"/>
    <w:rsid w:val="004C5A2A"/>
    <w:rsid w:val="004C5CCC"/>
    <w:rsid w:val="004D1596"/>
    <w:rsid w:val="004D355B"/>
    <w:rsid w:val="004D44F4"/>
    <w:rsid w:val="004D494A"/>
    <w:rsid w:val="004D78FC"/>
    <w:rsid w:val="004E0E7B"/>
    <w:rsid w:val="004E1193"/>
    <w:rsid w:val="004E182F"/>
    <w:rsid w:val="004E2F88"/>
    <w:rsid w:val="004E319F"/>
    <w:rsid w:val="004E34D0"/>
    <w:rsid w:val="004E5346"/>
    <w:rsid w:val="004E63F3"/>
    <w:rsid w:val="004E681C"/>
    <w:rsid w:val="004E7AD0"/>
    <w:rsid w:val="004F09E4"/>
    <w:rsid w:val="004F0A1C"/>
    <w:rsid w:val="004F0DBD"/>
    <w:rsid w:val="004F1409"/>
    <w:rsid w:val="004F1595"/>
    <w:rsid w:val="004F26A5"/>
    <w:rsid w:val="004F365F"/>
    <w:rsid w:val="004F424E"/>
    <w:rsid w:val="004F43CC"/>
    <w:rsid w:val="004F4F6B"/>
    <w:rsid w:val="004F51A6"/>
    <w:rsid w:val="004F646A"/>
    <w:rsid w:val="004F6A51"/>
    <w:rsid w:val="004F6C17"/>
    <w:rsid w:val="005005F6"/>
    <w:rsid w:val="00500DD6"/>
    <w:rsid w:val="005019F2"/>
    <w:rsid w:val="005039FC"/>
    <w:rsid w:val="00504686"/>
    <w:rsid w:val="005068B2"/>
    <w:rsid w:val="00507E7C"/>
    <w:rsid w:val="00510D9E"/>
    <w:rsid w:val="00510F4B"/>
    <w:rsid w:val="0051210C"/>
    <w:rsid w:val="0051256D"/>
    <w:rsid w:val="005127A1"/>
    <w:rsid w:val="00513613"/>
    <w:rsid w:val="00514314"/>
    <w:rsid w:val="00515512"/>
    <w:rsid w:val="005158A6"/>
    <w:rsid w:val="00517305"/>
    <w:rsid w:val="00517555"/>
    <w:rsid w:val="00520C53"/>
    <w:rsid w:val="0052156A"/>
    <w:rsid w:val="00521A9C"/>
    <w:rsid w:val="0052389C"/>
    <w:rsid w:val="00523C80"/>
    <w:rsid w:val="00524144"/>
    <w:rsid w:val="0052579F"/>
    <w:rsid w:val="005268EF"/>
    <w:rsid w:val="00526A72"/>
    <w:rsid w:val="00527436"/>
    <w:rsid w:val="005306B8"/>
    <w:rsid w:val="0053155D"/>
    <w:rsid w:val="0053232E"/>
    <w:rsid w:val="00532CF3"/>
    <w:rsid w:val="0053340E"/>
    <w:rsid w:val="00536ED6"/>
    <w:rsid w:val="0054191B"/>
    <w:rsid w:val="0054203D"/>
    <w:rsid w:val="00542140"/>
    <w:rsid w:val="00543115"/>
    <w:rsid w:val="0054347E"/>
    <w:rsid w:val="00544567"/>
    <w:rsid w:val="00545353"/>
    <w:rsid w:val="00545C65"/>
    <w:rsid w:val="005476A2"/>
    <w:rsid w:val="00547A90"/>
    <w:rsid w:val="00547BE0"/>
    <w:rsid w:val="00550DB3"/>
    <w:rsid w:val="00551D32"/>
    <w:rsid w:val="005525C0"/>
    <w:rsid w:val="0055405B"/>
    <w:rsid w:val="005546B8"/>
    <w:rsid w:val="00554F3B"/>
    <w:rsid w:val="0055539D"/>
    <w:rsid w:val="00555CCE"/>
    <w:rsid w:val="0056174E"/>
    <w:rsid w:val="00561851"/>
    <w:rsid w:val="00564213"/>
    <w:rsid w:val="0056426E"/>
    <w:rsid w:val="00564C3C"/>
    <w:rsid w:val="00565181"/>
    <w:rsid w:val="00567504"/>
    <w:rsid w:val="00567565"/>
    <w:rsid w:val="005711F3"/>
    <w:rsid w:val="0057237B"/>
    <w:rsid w:val="00572A62"/>
    <w:rsid w:val="00573B2A"/>
    <w:rsid w:val="00573D62"/>
    <w:rsid w:val="00573F6A"/>
    <w:rsid w:val="00574441"/>
    <w:rsid w:val="00575FE6"/>
    <w:rsid w:val="00576CB2"/>
    <w:rsid w:val="00577CA7"/>
    <w:rsid w:val="0058091B"/>
    <w:rsid w:val="00581DF3"/>
    <w:rsid w:val="00582806"/>
    <w:rsid w:val="00582DE5"/>
    <w:rsid w:val="005833AA"/>
    <w:rsid w:val="00584134"/>
    <w:rsid w:val="00585285"/>
    <w:rsid w:val="005858FE"/>
    <w:rsid w:val="00587C1E"/>
    <w:rsid w:val="0059004B"/>
    <w:rsid w:val="0059030C"/>
    <w:rsid w:val="00590888"/>
    <w:rsid w:val="00591DD1"/>
    <w:rsid w:val="00593E98"/>
    <w:rsid w:val="00594960"/>
    <w:rsid w:val="00595FAD"/>
    <w:rsid w:val="00597392"/>
    <w:rsid w:val="005A00A8"/>
    <w:rsid w:val="005A0A07"/>
    <w:rsid w:val="005A11A1"/>
    <w:rsid w:val="005A11C1"/>
    <w:rsid w:val="005A1696"/>
    <w:rsid w:val="005A296E"/>
    <w:rsid w:val="005B074D"/>
    <w:rsid w:val="005B0F50"/>
    <w:rsid w:val="005B1A36"/>
    <w:rsid w:val="005B332E"/>
    <w:rsid w:val="005B3352"/>
    <w:rsid w:val="005B3CAC"/>
    <w:rsid w:val="005B59A1"/>
    <w:rsid w:val="005B62FC"/>
    <w:rsid w:val="005B6B00"/>
    <w:rsid w:val="005B7A1E"/>
    <w:rsid w:val="005C0007"/>
    <w:rsid w:val="005C04B5"/>
    <w:rsid w:val="005C15F9"/>
    <w:rsid w:val="005C3701"/>
    <w:rsid w:val="005C3FB4"/>
    <w:rsid w:val="005C5775"/>
    <w:rsid w:val="005C5BA4"/>
    <w:rsid w:val="005C7720"/>
    <w:rsid w:val="005C7D85"/>
    <w:rsid w:val="005D188F"/>
    <w:rsid w:val="005D224D"/>
    <w:rsid w:val="005D2262"/>
    <w:rsid w:val="005D65B4"/>
    <w:rsid w:val="005D735D"/>
    <w:rsid w:val="005D780A"/>
    <w:rsid w:val="005D7F74"/>
    <w:rsid w:val="005E1730"/>
    <w:rsid w:val="005E295A"/>
    <w:rsid w:val="005E303E"/>
    <w:rsid w:val="005E3F7D"/>
    <w:rsid w:val="005E3FA4"/>
    <w:rsid w:val="005E4168"/>
    <w:rsid w:val="005E4199"/>
    <w:rsid w:val="005E51A7"/>
    <w:rsid w:val="005E7791"/>
    <w:rsid w:val="005F2470"/>
    <w:rsid w:val="005F268D"/>
    <w:rsid w:val="005F29C9"/>
    <w:rsid w:val="005F3BA1"/>
    <w:rsid w:val="005F5AE3"/>
    <w:rsid w:val="006006AA"/>
    <w:rsid w:val="00600ED5"/>
    <w:rsid w:val="00601284"/>
    <w:rsid w:val="006020E1"/>
    <w:rsid w:val="00602129"/>
    <w:rsid w:val="00604821"/>
    <w:rsid w:val="00605E6D"/>
    <w:rsid w:val="00606142"/>
    <w:rsid w:val="006063D1"/>
    <w:rsid w:val="00606D18"/>
    <w:rsid w:val="006077D2"/>
    <w:rsid w:val="006102EA"/>
    <w:rsid w:val="006121E0"/>
    <w:rsid w:val="006122E4"/>
    <w:rsid w:val="00612483"/>
    <w:rsid w:val="00612DAD"/>
    <w:rsid w:val="0061320C"/>
    <w:rsid w:val="006132F8"/>
    <w:rsid w:val="00613E50"/>
    <w:rsid w:val="006162C5"/>
    <w:rsid w:val="0061674B"/>
    <w:rsid w:val="0061725E"/>
    <w:rsid w:val="006178BC"/>
    <w:rsid w:val="00621675"/>
    <w:rsid w:val="006219B9"/>
    <w:rsid w:val="00621CDE"/>
    <w:rsid w:val="00622357"/>
    <w:rsid w:val="00622C09"/>
    <w:rsid w:val="0062428A"/>
    <w:rsid w:val="006242D1"/>
    <w:rsid w:val="00624E0A"/>
    <w:rsid w:val="006277DC"/>
    <w:rsid w:val="006311BC"/>
    <w:rsid w:val="00631A8B"/>
    <w:rsid w:val="00632C38"/>
    <w:rsid w:val="006331D1"/>
    <w:rsid w:val="00634320"/>
    <w:rsid w:val="00637444"/>
    <w:rsid w:val="00640EC0"/>
    <w:rsid w:val="00645D2A"/>
    <w:rsid w:val="00645F04"/>
    <w:rsid w:val="00646D4B"/>
    <w:rsid w:val="00647391"/>
    <w:rsid w:val="006513C9"/>
    <w:rsid w:val="006517DD"/>
    <w:rsid w:val="00651F30"/>
    <w:rsid w:val="00652B0A"/>
    <w:rsid w:val="00652FFB"/>
    <w:rsid w:val="00653119"/>
    <w:rsid w:val="00654812"/>
    <w:rsid w:val="00655083"/>
    <w:rsid w:val="00656ED7"/>
    <w:rsid w:val="00656FFA"/>
    <w:rsid w:val="0066082B"/>
    <w:rsid w:val="006642C7"/>
    <w:rsid w:val="00664D41"/>
    <w:rsid w:val="006658F8"/>
    <w:rsid w:val="00665CBB"/>
    <w:rsid w:val="00665D8B"/>
    <w:rsid w:val="00666DCF"/>
    <w:rsid w:val="006670D2"/>
    <w:rsid w:val="0066793B"/>
    <w:rsid w:val="006716DE"/>
    <w:rsid w:val="0067493A"/>
    <w:rsid w:val="0067523A"/>
    <w:rsid w:val="006761E8"/>
    <w:rsid w:val="0067754A"/>
    <w:rsid w:val="00677A20"/>
    <w:rsid w:val="00677CA1"/>
    <w:rsid w:val="00680B03"/>
    <w:rsid w:val="0068211B"/>
    <w:rsid w:val="00682C62"/>
    <w:rsid w:val="00684135"/>
    <w:rsid w:val="00685CBA"/>
    <w:rsid w:val="00685D39"/>
    <w:rsid w:val="00686B31"/>
    <w:rsid w:val="006878CE"/>
    <w:rsid w:val="00691470"/>
    <w:rsid w:val="00692100"/>
    <w:rsid w:val="006933B9"/>
    <w:rsid w:val="0069342A"/>
    <w:rsid w:val="00694D24"/>
    <w:rsid w:val="0069500C"/>
    <w:rsid w:val="006955C0"/>
    <w:rsid w:val="00696EBF"/>
    <w:rsid w:val="006970C8"/>
    <w:rsid w:val="0069751B"/>
    <w:rsid w:val="006A0001"/>
    <w:rsid w:val="006A024D"/>
    <w:rsid w:val="006A2C3C"/>
    <w:rsid w:val="006A3138"/>
    <w:rsid w:val="006A34E8"/>
    <w:rsid w:val="006A43CC"/>
    <w:rsid w:val="006A4876"/>
    <w:rsid w:val="006A587B"/>
    <w:rsid w:val="006A6412"/>
    <w:rsid w:val="006A6B8A"/>
    <w:rsid w:val="006A7857"/>
    <w:rsid w:val="006A7AFE"/>
    <w:rsid w:val="006B09B2"/>
    <w:rsid w:val="006B1A84"/>
    <w:rsid w:val="006B1B30"/>
    <w:rsid w:val="006B1C38"/>
    <w:rsid w:val="006B2915"/>
    <w:rsid w:val="006B3FA7"/>
    <w:rsid w:val="006B4543"/>
    <w:rsid w:val="006B54B6"/>
    <w:rsid w:val="006B6553"/>
    <w:rsid w:val="006B703C"/>
    <w:rsid w:val="006B7823"/>
    <w:rsid w:val="006C1A8B"/>
    <w:rsid w:val="006C2407"/>
    <w:rsid w:val="006C6525"/>
    <w:rsid w:val="006C7049"/>
    <w:rsid w:val="006D09CE"/>
    <w:rsid w:val="006D1A75"/>
    <w:rsid w:val="006D202E"/>
    <w:rsid w:val="006D24AA"/>
    <w:rsid w:val="006D2B74"/>
    <w:rsid w:val="006D312B"/>
    <w:rsid w:val="006D3BD5"/>
    <w:rsid w:val="006D5074"/>
    <w:rsid w:val="006E2BAF"/>
    <w:rsid w:val="006E4622"/>
    <w:rsid w:val="006E4A46"/>
    <w:rsid w:val="006E4B9E"/>
    <w:rsid w:val="006E4CC1"/>
    <w:rsid w:val="006E66C7"/>
    <w:rsid w:val="006E6EAF"/>
    <w:rsid w:val="006E7663"/>
    <w:rsid w:val="006F0D55"/>
    <w:rsid w:val="006F1069"/>
    <w:rsid w:val="006F31B3"/>
    <w:rsid w:val="006F4664"/>
    <w:rsid w:val="006F4715"/>
    <w:rsid w:val="006F4725"/>
    <w:rsid w:val="006F4E99"/>
    <w:rsid w:val="006F5920"/>
    <w:rsid w:val="006F7025"/>
    <w:rsid w:val="006F77E0"/>
    <w:rsid w:val="006F792A"/>
    <w:rsid w:val="00700234"/>
    <w:rsid w:val="00701096"/>
    <w:rsid w:val="0070237B"/>
    <w:rsid w:val="0070357E"/>
    <w:rsid w:val="00703D07"/>
    <w:rsid w:val="0070449D"/>
    <w:rsid w:val="0070472E"/>
    <w:rsid w:val="00706675"/>
    <w:rsid w:val="0070703C"/>
    <w:rsid w:val="007079AB"/>
    <w:rsid w:val="00711CD5"/>
    <w:rsid w:val="00712E69"/>
    <w:rsid w:val="00712F13"/>
    <w:rsid w:val="007169AA"/>
    <w:rsid w:val="007200C8"/>
    <w:rsid w:val="00722E42"/>
    <w:rsid w:val="00723046"/>
    <w:rsid w:val="00723057"/>
    <w:rsid w:val="00723CBE"/>
    <w:rsid w:val="007240EA"/>
    <w:rsid w:val="00725D02"/>
    <w:rsid w:val="00725F8B"/>
    <w:rsid w:val="0072670B"/>
    <w:rsid w:val="0072690D"/>
    <w:rsid w:val="0072705B"/>
    <w:rsid w:val="007300DE"/>
    <w:rsid w:val="0073234F"/>
    <w:rsid w:val="00732736"/>
    <w:rsid w:val="00733400"/>
    <w:rsid w:val="00733C86"/>
    <w:rsid w:val="0073408A"/>
    <w:rsid w:val="00734303"/>
    <w:rsid w:val="007344D8"/>
    <w:rsid w:val="00734B50"/>
    <w:rsid w:val="007350F0"/>
    <w:rsid w:val="007360DC"/>
    <w:rsid w:val="0073642C"/>
    <w:rsid w:val="007373F1"/>
    <w:rsid w:val="0073780E"/>
    <w:rsid w:val="00740545"/>
    <w:rsid w:val="007406A8"/>
    <w:rsid w:val="00740A71"/>
    <w:rsid w:val="00740D3E"/>
    <w:rsid w:val="007423B4"/>
    <w:rsid w:val="007445CE"/>
    <w:rsid w:val="00744718"/>
    <w:rsid w:val="00745A09"/>
    <w:rsid w:val="00745D87"/>
    <w:rsid w:val="007460F7"/>
    <w:rsid w:val="00746CFA"/>
    <w:rsid w:val="00747562"/>
    <w:rsid w:val="00747AA0"/>
    <w:rsid w:val="00750513"/>
    <w:rsid w:val="00750709"/>
    <w:rsid w:val="00751273"/>
    <w:rsid w:val="007551EE"/>
    <w:rsid w:val="007561A7"/>
    <w:rsid w:val="00756917"/>
    <w:rsid w:val="00757140"/>
    <w:rsid w:val="00757CE0"/>
    <w:rsid w:val="00760271"/>
    <w:rsid w:val="007604EC"/>
    <w:rsid w:val="00760535"/>
    <w:rsid w:val="0076083B"/>
    <w:rsid w:val="00761567"/>
    <w:rsid w:val="00762410"/>
    <w:rsid w:val="00763BDE"/>
    <w:rsid w:val="0076555F"/>
    <w:rsid w:val="00765E98"/>
    <w:rsid w:val="0076621F"/>
    <w:rsid w:val="00766D4C"/>
    <w:rsid w:val="00770A12"/>
    <w:rsid w:val="00771294"/>
    <w:rsid w:val="007716ED"/>
    <w:rsid w:val="00772424"/>
    <w:rsid w:val="00772B4D"/>
    <w:rsid w:val="00772F4C"/>
    <w:rsid w:val="00775042"/>
    <w:rsid w:val="007755E2"/>
    <w:rsid w:val="007762F7"/>
    <w:rsid w:val="00776440"/>
    <w:rsid w:val="007769B9"/>
    <w:rsid w:val="00781642"/>
    <w:rsid w:val="00782109"/>
    <w:rsid w:val="007821B6"/>
    <w:rsid w:val="00782652"/>
    <w:rsid w:val="00783089"/>
    <w:rsid w:val="00783660"/>
    <w:rsid w:val="007866E7"/>
    <w:rsid w:val="007869C0"/>
    <w:rsid w:val="00787C3D"/>
    <w:rsid w:val="00792E4F"/>
    <w:rsid w:val="00792EFE"/>
    <w:rsid w:val="007948C9"/>
    <w:rsid w:val="00794DCC"/>
    <w:rsid w:val="00797715"/>
    <w:rsid w:val="007A0FCD"/>
    <w:rsid w:val="007A2898"/>
    <w:rsid w:val="007A52F5"/>
    <w:rsid w:val="007A66F3"/>
    <w:rsid w:val="007B0B4B"/>
    <w:rsid w:val="007B2C12"/>
    <w:rsid w:val="007B31C0"/>
    <w:rsid w:val="007B4B72"/>
    <w:rsid w:val="007B4DA7"/>
    <w:rsid w:val="007B5A26"/>
    <w:rsid w:val="007B69D2"/>
    <w:rsid w:val="007C0507"/>
    <w:rsid w:val="007C0687"/>
    <w:rsid w:val="007C3E3F"/>
    <w:rsid w:val="007C4066"/>
    <w:rsid w:val="007C4F41"/>
    <w:rsid w:val="007C55D0"/>
    <w:rsid w:val="007C5DF8"/>
    <w:rsid w:val="007C74A3"/>
    <w:rsid w:val="007C7645"/>
    <w:rsid w:val="007D0463"/>
    <w:rsid w:val="007D33B4"/>
    <w:rsid w:val="007D39FA"/>
    <w:rsid w:val="007D4123"/>
    <w:rsid w:val="007D4CAC"/>
    <w:rsid w:val="007D5568"/>
    <w:rsid w:val="007D5950"/>
    <w:rsid w:val="007D6FCC"/>
    <w:rsid w:val="007D766D"/>
    <w:rsid w:val="007E0AB4"/>
    <w:rsid w:val="007E0F28"/>
    <w:rsid w:val="007E36B8"/>
    <w:rsid w:val="007E3E39"/>
    <w:rsid w:val="007E436C"/>
    <w:rsid w:val="007E5A9D"/>
    <w:rsid w:val="007E7187"/>
    <w:rsid w:val="007E71F7"/>
    <w:rsid w:val="007E7F25"/>
    <w:rsid w:val="007F114B"/>
    <w:rsid w:val="007F404C"/>
    <w:rsid w:val="007F4229"/>
    <w:rsid w:val="007F474D"/>
    <w:rsid w:val="007F73C4"/>
    <w:rsid w:val="007F7A32"/>
    <w:rsid w:val="00800E21"/>
    <w:rsid w:val="00800E8A"/>
    <w:rsid w:val="0080210A"/>
    <w:rsid w:val="0080324B"/>
    <w:rsid w:val="008034F5"/>
    <w:rsid w:val="008042F3"/>
    <w:rsid w:val="008047B3"/>
    <w:rsid w:val="00805FC7"/>
    <w:rsid w:val="008064E7"/>
    <w:rsid w:val="008072A9"/>
    <w:rsid w:val="00812DDA"/>
    <w:rsid w:val="00813C1F"/>
    <w:rsid w:val="008162B9"/>
    <w:rsid w:val="008173D8"/>
    <w:rsid w:val="00817D2E"/>
    <w:rsid w:val="00820B38"/>
    <w:rsid w:val="00821801"/>
    <w:rsid w:val="00823365"/>
    <w:rsid w:val="0082571F"/>
    <w:rsid w:val="00825DB2"/>
    <w:rsid w:val="00826547"/>
    <w:rsid w:val="00826C3C"/>
    <w:rsid w:val="0083021F"/>
    <w:rsid w:val="00830674"/>
    <w:rsid w:val="00830B13"/>
    <w:rsid w:val="00831AF2"/>
    <w:rsid w:val="008339FE"/>
    <w:rsid w:val="00833E17"/>
    <w:rsid w:val="0083499C"/>
    <w:rsid w:val="00834FE6"/>
    <w:rsid w:val="008352FA"/>
    <w:rsid w:val="008362AC"/>
    <w:rsid w:val="0083710B"/>
    <w:rsid w:val="00837AD9"/>
    <w:rsid w:val="0084215D"/>
    <w:rsid w:val="008428CF"/>
    <w:rsid w:val="0084316D"/>
    <w:rsid w:val="00845555"/>
    <w:rsid w:val="008524C6"/>
    <w:rsid w:val="008527C1"/>
    <w:rsid w:val="00855101"/>
    <w:rsid w:val="00855311"/>
    <w:rsid w:val="00856443"/>
    <w:rsid w:val="00856D3A"/>
    <w:rsid w:val="00856E8D"/>
    <w:rsid w:val="0085750E"/>
    <w:rsid w:val="00857CFD"/>
    <w:rsid w:val="00860A3E"/>
    <w:rsid w:val="008630FD"/>
    <w:rsid w:val="0086386E"/>
    <w:rsid w:val="00863965"/>
    <w:rsid w:val="008661BA"/>
    <w:rsid w:val="0086681F"/>
    <w:rsid w:val="008713F3"/>
    <w:rsid w:val="00871BD1"/>
    <w:rsid w:val="00874E95"/>
    <w:rsid w:val="00874F76"/>
    <w:rsid w:val="00875A01"/>
    <w:rsid w:val="00881868"/>
    <w:rsid w:val="00882902"/>
    <w:rsid w:val="00884EA0"/>
    <w:rsid w:val="00887554"/>
    <w:rsid w:val="008906E8"/>
    <w:rsid w:val="00890A43"/>
    <w:rsid w:val="00890C9A"/>
    <w:rsid w:val="00891D03"/>
    <w:rsid w:val="0089366A"/>
    <w:rsid w:val="00897009"/>
    <w:rsid w:val="00897272"/>
    <w:rsid w:val="008A0569"/>
    <w:rsid w:val="008A2EAC"/>
    <w:rsid w:val="008A349E"/>
    <w:rsid w:val="008A450F"/>
    <w:rsid w:val="008A52E5"/>
    <w:rsid w:val="008A5E2D"/>
    <w:rsid w:val="008A78B0"/>
    <w:rsid w:val="008A78CC"/>
    <w:rsid w:val="008A7C8F"/>
    <w:rsid w:val="008B1958"/>
    <w:rsid w:val="008B27BA"/>
    <w:rsid w:val="008B5A22"/>
    <w:rsid w:val="008C08E1"/>
    <w:rsid w:val="008C174E"/>
    <w:rsid w:val="008C44BD"/>
    <w:rsid w:val="008C7EDF"/>
    <w:rsid w:val="008D1B6D"/>
    <w:rsid w:val="008D3023"/>
    <w:rsid w:val="008D30D5"/>
    <w:rsid w:val="008D4BE7"/>
    <w:rsid w:val="008D5121"/>
    <w:rsid w:val="008D5262"/>
    <w:rsid w:val="008D719B"/>
    <w:rsid w:val="008D738E"/>
    <w:rsid w:val="008E09DF"/>
    <w:rsid w:val="008E208E"/>
    <w:rsid w:val="008E2581"/>
    <w:rsid w:val="008E48DE"/>
    <w:rsid w:val="008E73C3"/>
    <w:rsid w:val="008F0E26"/>
    <w:rsid w:val="008F0F03"/>
    <w:rsid w:val="008F1215"/>
    <w:rsid w:val="008F2104"/>
    <w:rsid w:val="008F2279"/>
    <w:rsid w:val="008F26E6"/>
    <w:rsid w:val="008F292A"/>
    <w:rsid w:val="008F2F5B"/>
    <w:rsid w:val="008F340C"/>
    <w:rsid w:val="008F5D9C"/>
    <w:rsid w:val="008F79D9"/>
    <w:rsid w:val="0090017A"/>
    <w:rsid w:val="009026D0"/>
    <w:rsid w:val="00903FFF"/>
    <w:rsid w:val="00905461"/>
    <w:rsid w:val="00905C4B"/>
    <w:rsid w:val="00906E04"/>
    <w:rsid w:val="0091115C"/>
    <w:rsid w:val="00911657"/>
    <w:rsid w:val="00911CFF"/>
    <w:rsid w:val="00912A98"/>
    <w:rsid w:val="0091390B"/>
    <w:rsid w:val="00915676"/>
    <w:rsid w:val="00915998"/>
    <w:rsid w:val="00915BE5"/>
    <w:rsid w:val="00916822"/>
    <w:rsid w:val="009203DF"/>
    <w:rsid w:val="00923C16"/>
    <w:rsid w:val="009243EC"/>
    <w:rsid w:val="00924E71"/>
    <w:rsid w:val="00926640"/>
    <w:rsid w:val="00926BAD"/>
    <w:rsid w:val="0092748F"/>
    <w:rsid w:val="009313BB"/>
    <w:rsid w:val="0093159B"/>
    <w:rsid w:val="0093230C"/>
    <w:rsid w:val="00932560"/>
    <w:rsid w:val="0093294E"/>
    <w:rsid w:val="00932A3C"/>
    <w:rsid w:val="00935BE7"/>
    <w:rsid w:val="0093679F"/>
    <w:rsid w:val="00937111"/>
    <w:rsid w:val="00937303"/>
    <w:rsid w:val="00937324"/>
    <w:rsid w:val="00937A64"/>
    <w:rsid w:val="00941829"/>
    <w:rsid w:val="00941D2D"/>
    <w:rsid w:val="009438F7"/>
    <w:rsid w:val="00945D2C"/>
    <w:rsid w:val="00946022"/>
    <w:rsid w:val="0094679E"/>
    <w:rsid w:val="00947119"/>
    <w:rsid w:val="009471E4"/>
    <w:rsid w:val="0094720B"/>
    <w:rsid w:val="00947CCE"/>
    <w:rsid w:val="00951C6B"/>
    <w:rsid w:val="00952A00"/>
    <w:rsid w:val="00952CFE"/>
    <w:rsid w:val="009536E7"/>
    <w:rsid w:val="0095606E"/>
    <w:rsid w:val="0095673F"/>
    <w:rsid w:val="00957012"/>
    <w:rsid w:val="009577B7"/>
    <w:rsid w:val="009577CA"/>
    <w:rsid w:val="00961165"/>
    <w:rsid w:val="00961255"/>
    <w:rsid w:val="00962DBE"/>
    <w:rsid w:val="009638BC"/>
    <w:rsid w:val="0096402F"/>
    <w:rsid w:val="009652E1"/>
    <w:rsid w:val="0096592D"/>
    <w:rsid w:val="009675BD"/>
    <w:rsid w:val="009712D1"/>
    <w:rsid w:val="00971D6E"/>
    <w:rsid w:val="00971F8C"/>
    <w:rsid w:val="0097242E"/>
    <w:rsid w:val="00973D52"/>
    <w:rsid w:val="00980314"/>
    <w:rsid w:val="00980432"/>
    <w:rsid w:val="00980C78"/>
    <w:rsid w:val="00981199"/>
    <w:rsid w:val="00982F63"/>
    <w:rsid w:val="009838C4"/>
    <w:rsid w:val="009840E4"/>
    <w:rsid w:val="00985117"/>
    <w:rsid w:val="0098778C"/>
    <w:rsid w:val="00987BD9"/>
    <w:rsid w:val="00987F87"/>
    <w:rsid w:val="00987FD7"/>
    <w:rsid w:val="00990280"/>
    <w:rsid w:val="009902D8"/>
    <w:rsid w:val="00991A6E"/>
    <w:rsid w:val="00991B36"/>
    <w:rsid w:val="0099264C"/>
    <w:rsid w:val="00993180"/>
    <w:rsid w:val="00994BB1"/>
    <w:rsid w:val="009953FA"/>
    <w:rsid w:val="009A0782"/>
    <w:rsid w:val="009A37EB"/>
    <w:rsid w:val="009A440F"/>
    <w:rsid w:val="009A4FAB"/>
    <w:rsid w:val="009A57DF"/>
    <w:rsid w:val="009A5DF7"/>
    <w:rsid w:val="009A6DFE"/>
    <w:rsid w:val="009A6F25"/>
    <w:rsid w:val="009A7BA3"/>
    <w:rsid w:val="009B2189"/>
    <w:rsid w:val="009B46A6"/>
    <w:rsid w:val="009B78F3"/>
    <w:rsid w:val="009C1C19"/>
    <w:rsid w:val="009C1EA8"/>
    <w:rsid w:val="009C28B3"/>
    <w:rsid w:val="009C37EA"/>
    <w:rsid w:val="009C4464"/>
    <w:rsid w:val="009C5116"/>
    <w:rsid w:val="009C57AF"/>
    <w:rsid w:val="009C68EC"/>
    <w:rsid w:val="009C700F"/>
    <w:rsid w:val="009C74E4"/>
    <w:rsid w:val="009D07D3"/>
    <w:rsid w:val="009D0A41"/>
    <w:rsid w:val="009D1A74"/>
    <w:rsid w:val="009D33DF"/>
    <w:rsid w:val="009D390C"/>
    <w:rsid w:val="009D3944"/>
    <w:rsid w:val="009D4536"/>
    <w:rsid w:val="009D4C0D"/>
    <w:rsid w:val="009D5B42"/>
    <w:rsid w:val="009D6142"/>
    <w:rsid w:val="009E094C"/>
    <w:rsid w:val="009E1ABB"/>
    <w:rsid w:val="009E2DF6"/>
    <w:rsid w:val="009E32F5"/>
    <w:rsid w:val="009E6416"/>
    <w:rsid w:val="009E6CAF"/>
    <w:rsid w:val="009E7311"/>
    <w:rsid w:val="009E7D19"/>
    <w:rsid w:val="009E7D9E"/>
    <w:rsid w:val="009F097B"/>
    <w:rsid w:val="009F3525"/>
    <w:rsid w:val="009F633F"/>
    <w:rsid w:val="00A00E2C"/>
    <w:rsid w:val="00A015F0"/>
    <w:rsid w:val="00A044DA"/>
    <w:rsid w:val="00A04D87"/>
    <w:rsid w:val="00A060FF"/>
    <w:rsid w:val="00A07D0A"/>
    <w:rsid w:val="00A07D54"/>
    <w:rsid w:val="00A111E3"/>
    <w:rsid w:val="00A11E45"/>
    <w:rsid w:val="00A1406E"/>
    <w:rsid w:val="00A1487E"/>
    <w:rsid w:val="00A14AF9"/>
    <w:rsid w:val="00A1528F"/>
    <w:rsid w:val="00A16D66"/>
    <w:rsid w:val="00A220BA"/>
    <w:rsid w:val="00A22246"/>
    <w:rsid w:val="00A22736"/>
    <w:rsid w:val="00A24E29"/>
    <w:rsid w:val="00A261D1"/>
    <w:rsid w:val="00A26D9A"/>
    <w:rsid w:val="00A26F24"/>
    <w:rsid w:val="00A27FCB"/>
    <w:rsid w:val="00A328FC"/>
    <w:rsid w:val="00A334B5"/>
    <w:rsid w:val="00A3365A"/>
    <w:rsid w:val="00A33B28"/>
    <w:rsid w:val="00A34BA3"/>
    <w:rsid w:val="00A40B87"/>
    <w:rsid w:val="00A40E2C"/>
    <w:rsid w:val="00A42459"/>
    <w:rsid w:val="00A43DFB"/>
    <w:rsid w:val="00A43EFB"/>
    <w:rsid w:val="00A44A2E"/>
    <w:rsid w:val="00A455ED"/>
    <w:rsid w:val="00A46F20"/>
    <w:rsid w:val="00A4799E"/>
    <w:rsid w:val="00A504A7"/>
    <w:rsid w:val="00A51189"/>
    <w:rsid w:val="00A515E6"/>
    <w:rsid w:val="00A52618"/>
    <w:rsid w:val="00A5357F"/>
    <w:rsid w:val="00A5447C"/>
    <w:rsid w:val="00A54AD1"/>
    <w:rsid w:val="00A5545B"/>
    <w:rsid w:val="00A5557C"/>
    <w:rsid w:val="00A55830"/>
    <w:rsid w:val="00A55906"/>
    <w:rsid w:val="00A563CF"/>
    <w:rsid w:val="00A56D58"/>
    <w:rsid w:val="00A56F88"/>
    <w:rsid w:val="00A571FD"/>
    <w:rsid w:val="00A60B00"/>
    <w:rsid w:val="00A60D2E"/>
    <w:rsid w:val="00A611F6"/>
    <w:rsid w:val="00A63132"/>
    <w:rsid w:val="00A63165"/>
    <w:rsid w:val="00A63758"/>
    <w:rsid w:val="00A63E7C"/>
    <w:rsid w:val="00A65A52"/>
    <w:rsid w:val="00A65D39"/>
    <w:rsid w:val="00A668A2"/>
    <w:rsid w:val="00A66CC4"/>
    <w:rsid w:val="00A72B49"/>
    <w:rsid w:val="00A747F0"/>
    <w:rsid w:val="00A74E41"/>
    <w:rsid w:val="00A76B3E"/>
    <w:rsid w:val="00A77AFC"/>
    <w:rsid w:val="00A77FA2"/>
    <w:rsid w:val="00A80A17"/>
    <w:rsid w:val="00A80AA4"/>
    <w:rsid w:val="00A83EA7"/>
    <w:rsid w:val="00A84BAE"/>
    <w:rsid w:val="00A850BB"/>
    <w:rsid w:val="00A85C9B"/>
    <w:rsid w:val="00A85FBC"/>
    <w:rsid w:val="00A86059"/>
    <w:rsid w:val="00A869D3"/>
    <w:rsid w:val="00A9004B"/>
    <w:rsid w:val="00A900B4"/>
    <w:rsid w:val="00A917E9"/>
    <w:rsid w:val="00A920F3"/>
    <w:rsid w:val="00A92626"/>
    <w:rsid w:val="00A92B42"/>
    <w:rsid w:val="00A93DF0"/>
    <w:rsid w:val="00A95248"/>
    <w:rsid w:val="00A9558C"/>
    <w:rsid w:val="00A965BB"/>
    <w:rsid w:val="00AA02A5"/>
    <w:rsid w:val="00AA053B"/>
    <w:rsid w:val="00AA0792"/>
    <w:rsid w:val="00AA08D9"/>
    <w:rsid w:val="00AB23D6"/>
    <w:rsid w:val="00AB2625"/>
    <w:rsid w:val="00AB3ED1"/>
    <w:rsid w:val="00AB5C17"/>
    <w:rsid w:val="00AB6183"/>
    <w:rsid w:val="00AB6919"/>
    <w:rsid w:val="00AB7B73"/>
    <w:rsid w:val="00AC06B1"/>
    <w:rsid w:val="00AC10BB"/>
    <w:rsid w:val="00AC3CEE"/>
    <w:rsid w:val="00AC4368"/>
    <w:rsid w:val="00AC54A5"/>
    <w:rsid w:val="00AC60E5"/>
    <w:rsid w:val="00AC70E7"/>
    <w:rsid w:val="00AD0DD7"/>
    <w:rsid w:val="00AD1BD3"/>
    <w:rsid w:val="00AD2174"/>
    <w:rsid w:val="00AD2AB2"/>
    <w:rsid w:val="00AD33BF"/>
    <w:rsid w:val="00AD37A1"/>
    <w:rsid w:val="00AD3EF6"/>
    <w:rsid w:val="00AD4719"/>
    <w:rsid w:val="00AD6148"/>
    <w:rsid w:val="00AE213C"/>
    <w:rsid w:val="00AE3216"/>
    <w:rsid w:val="00AE3708"/>
    <w:rsid w:val="00AE3A40"/>
    <w:rsid w:val="00AE4CFC"/>
    <w:rsid w:val="00AE52A3"/>
    <w:rsid w:val="00AE6F52"/>
    <w:rsid w:val="00AE711A"/>
    <w:rsid w:val="00AE721A"/>
    <w:rsid w:val="00AE78DB"/>
    <w:rsid w:val="00AF0663"/>
    <w:rsid w:val="00AF0A6C"/>
    <w:rsid w:val="00AF5664"/>
    <w:rsid w:val="00AF5CAB"/>
    <w:rsid w:val="00AF6493"/>
    <w:rsid w:val="00AF7135"/>
    <w:rsid w:val="00AF73FB"/>
    <w:rsid w:val="00AF7F0C"/>
    <w:rsid w:val="00B00BAE"/>
    <w:rsid w:val="00B01A6C"/>
    <w:rsid w:val="00B01EF5"/>
    <w:rsid w:val="00B01F47"/>
    <w:rsid w:val="00B04288"/>
    <w:rsid w:val="00B04325"/>
    <w:rsid w:val="00B04D8C"/>
    <w:rsid w:val="00B05291"/>
    <w:rsid w:val="00B058C7"/>
    <w:rsid w:val="00B05FA3"/>
    <w:rsid w:val="00B1212D"/>
    <w:rsid w:val="00B12FE6"/>
    <w:rsid w:val="00B13B9C"/>
    <w:rsid w:val="00B14694"/>
    <w:rsid w:val="00B14A5A"/>
    <w:rsid w:val="00B14E21"/>
    <w:rsid w:val="00B1516E"/>
    <w:rsid w:val="00B15990"/>
    <w:rsid w:val="00B200C7"/>
    <w:rsid w:val="00B20263"/>
    <w:rsid w:val="00B20539"/>
    <w:rsid w:val="00B20551"/>
    <w:rsid w:val="00B210C4"/>
    <w:rsid w:val="00B226B1"/>
    <w:rsid w:val="00B2477B"/>
    <w:rsid w:val="00B247F3"/>
    <w:rsid w:val="00B270F5"/>
    <w:rsid w:val="00B30678"/>
    <w:rsid w:val="00B309C9"/>
    <w:rsid w:val="00B31719"/>
    <w:rsid w:val="00B31D74"/>
    <w:rsid w:val="00B32072"/>
    <w:rsid w:val="00B330E3"/>
    <w:rsid w:val="00B339CC"/>
    <w:rsid w:val="00B374D7"/>
    <w:rsid w:val="00B437CA"/>
    <w:rsid w:val="00B43C93"/>
    <w:rsid w:val="00B4427D"/>
    <w:rsid w:val="00B44600"/>
    <w:rsid w:val="00B45046"/>
    <w:rsid w:val="00B45969"/>
    <w:rsid w:val="00B465C2"/>
    <w:rsid w:val="00B47575"/>
    <w:rsid w:val="00B47922"/>
    <w:rsid w:val="00B47BD1"/>
    <w:rsid w:val="00B5004D"/>
    <w:rsid w:val="00B50AD1"/>
    <w:rsid w:val="00B51E85"/>
    <w:rsid w:val="00B523BD"/>
    <w:rsid w:val="00B535CE"/>
    <w:rsid w:val="00B53F5F"/>
    <w:rsid w:val="00B54C98"/>
    <w:rsid w:val="00B565A5"/>
    <w:rsid w:val="00B56602"/>
    <w:rsid w:val="00B56AB9"/>
    <w:rsid w:val="00B56C50"/>
    <w:rsid w:val="00B573F8"/>
    <w:rsid w:val="00B57662"/>
    <w:rsid w:val="00B61A70"/>
    <w:rsid w:val="00B61CA3"/>
    <w:rsid w:val="00B62DB4"/>
    <w:rsid w:val="00B6335C"/>
    <w:rsid w:val="00B63B02"/>
    <w:rsid w:val="00B6421D"/>
    <w:rsid w:val="00B64650"/>
    <w:rsid w:val="00B646E0"/>
    <w:rsid w:val="00B64844"/>
    <w:rsid w:val="00B64CDB"/>
    <w:rsid w:val="00B65208"/>
    <w:rsid w:val="00B65755"/>
    <w:rsid w:val="00B66219"/>
    <w:rsid w:val="00B664CC"/>
    <w:rsid w:val="00B67E8A"/>
    <w:rsid w:val="00B67F20"/>
    <w:rsid w:val="00B700FE"/>
    <w:rsid w:val="00B7072A"/>
    <w:rsid w:val="00B70EF5"/>
    <w:rsid w:val="00B72996"/>
    <w:rsid w:val="00B742EB"/>
    <w:rsid w:val="00B76109"/>
    <w:rsid w:val="00B764DF"/>
    <w:rsid w:val="00B800DA"/>
    <w:rsid w:val="00B81166"/>
    <w:rsid w:val="00B8185F"/>
    <w:rsid w:val="00B81B9D"/>
    <w:rsid w:val="00B8201F"/>
    <w:rsid w:val="00B82BC1"/>
    <w:rsid w:val="00B83969"/>
    <w:rsid w:val="00B848B0"/>
    <w:rsid w:val="00B91352"/>
    <w:rsid w:val="00B91448"/>
    <w:rsid w:val="00B91820"/>
    <w:rsid w:val="00B92BFE"/>
    <w:rsid w:val="00B965E7"/>
    <w:rsid w:val="00B96AAB"/>
    <w:rsid w:val="00B97840"/>
    <w:rsid w:val="00BA0069"/>
    <w:rsid w:val="00BA0A4C"/>
    <w:rsid w:val="00BA1B9C"/>
    <w:rsid w:val="00BA1FE4"/>
    <w:rsid w:val="00BA3033"/>
    <w:rsid w:val="00BA438D"/>
    <w:rsid w:val="00BA4CFC"/>
    <w:rsid w:val="00BA53B2"/>
    <w:rsid w:val="00BA6232"/>
    <w:rsid w:val="00BA63E0"/>
    <w:rsid w:val="00BA6B73"/>
    <w:rsid w:val="00BA77EB"/>
    <w:rsid w:val="00BB03D4"/>
    <w:rsid w:val="00BB1FED"/>
    <w:rsid w:val="00BB2903"/>
    <w:rsid w:val="00BB3452"/>
    <w:rsid w:val="00BB5691"/>
    <w:rsid w:val="00BB57C7"/>
    <w:rsid w:val="00BB5BB0"/>
    <w:rsid w:val="00BB775E"/>
    <w:rsid w:val="00BC097F"/>
    <w:rsid w:val="00BC11CD"/>
    <w:rsid w:val="00BC16D0"/>
    <w:rsid w:val="00BC23AE"/>
    <w:rsid w:val="00BC3452"/>
    <w:rsid w:val="00BC3711"/>
    <w:rsid w:val="00BC406D"/>
    <w:rsid w:val="00BC553E"/>
    <w:rsid w:val="00BC5D81"/>
    <w:rsid w:val="00BC64F2"/>
    <w:rsid w:val="00BC7508"/>
    <w:rsid w:val="00BD0134"/>
    <w:rsid w:val="00BD14BE"/>
    <w:rsid w:val="00BD16AD"/>
    <w:rsid w:val="00BD1CD2"/>
    <w:rsid w:val="00BD30B0"/>
    <w:rsid w:val="00BD4376"/>
    <w:rsid w:val="00BD52EA"/>
    <w:rsid w:val="00BD5300"/>
    <w:rsid w:val="00BD5593"/>
    <w:rsid w:val="00BD6474"/>
    <w:rsid w:val="00BD69EB"/>
    <w:rsid w:val="00BE0F2F"/>
    <w:rsid w:val="00BE2C50"/>
    <w:rsid w:val="00BE390E"/>
    <w:rsid w:val="00BE3AFF"/>
    <w:rsid w:val="00BE4D56"/>
    <w:rsid w:val="00BE5369"/>
    <w:rsid w:val="00BE6588"/>
    <w:rsid w:val="00BF0327"/>
    <w:rsid w:val="00BF19D5"/>
    <w:rsid w:val="00BF3902"/>
    <w:rsid w:val="00BF4CBB"/>
    <w:rsid w:val="00BF4D22"/>
    <w:rsid w:val="00BF5292"/>
    <w:rsid w:val="00BF5B7B"/>
    <w:rsid w:val="00BF6BF7"/>
    <w:rsid w:val="00BF7136"/>
    <w:rsid w:val="00C00473"/>
    <w:rsid w:val="00C00BD5"/>
    <w:rsid w:val="00C01377"/>
    <w:rsid w:val="00C032E9"/>
    <w:rsid w:val="00C04712"/>
    <w:rsid w:val="00C05D51"/>
    <w:rsid w:val="00C05DE9"/>
    <w:rsid w:val="00C079D2"/>
    <w:rsid w:val="00C10F1A"/>
    <w:rsid w:val="00C112C9"/>
    <w:rsid w:val="00C11807"/>
    <w:rsid w:val="00C128D3"/>
    <w:rsid w:val="00C12CB0"/>
    <w:rsid w:val="00C13A42"/>
    <w:rsid w:val="00C1469D"/>
    <w:rsid w:val="00C1497C"/>
    <w:rsid w:val="00C14F7E"/>
    <w:rsid w:val="00C162A1"/>
    <w:rsid w:val="00C17797"/>
    <w:rsid w:val="00C20AFE"/>
    <w:rsid w:val="00C257F3"/>
    <w:rsid w:val="00C262FD"/>
    <w:rsid w:val="00C2794A"/>
    <w:rsid w:val="00C30018"/>
    <w:rsid w:val="00C315C3"/>
    <w:rsid w:val="00C33994"/>
    <w:rsid w:val="00C3589A"/>
    <w:rsid w:val="00C3668B"/>
    <w:rsid w:val="00C37099"/>
    <w:rsid w:val="00C400E4"/>
    <w:rsid w:val="00C429F4"/>
    <w:rsid w:val="00C43F58"/>
    <w:rsid w:val="00C45425"/>
    <w:rsid w:val="00C459C0"/>
    <w:rsid w:val="00C46424"/>
    <w:rsid w:val="00C469A6"/>
    <w:rsid w:val="00C47A1E"/>
    <w:rsid w:val="00C5077C"/>
    <w:rsid w:val="00C51111"/>
    <w:rsid w:val="00C526BB"/>
    <w:rsid w:val="00C53B5C"/>
    <w:rsid w:val="00C54190"/>
    <w:rsid w:val="00C571FE"/>
    <w:rsid w:val="00C57434"/>
    <w:rsid w:val="00C5761F"/>
    <w:rsid w:val="00C61028"/>
    <w:rsid w:val="00C61D9E"/>
    <w:rsid w:val="00C628F2"/>
    <w:rsid w:val="00C644D8"/>
    <w:rsid w:val="00C651A4"/>
    <w:rsid w:val="00C65B21"/>
    <w:rsid w:val="00C65DD8"/>
    <w:rsid w:val="00C664D9"/>
    <w:rsid w:val="00C66AC1"/>
    <w:rsid w:val="00C67661"/>
    <w:rsid w:val="00C71AEA"/>
    <w:rsid w:val="00C71B0E"/>
    <w:rsid w:val="00C739F6"/>
    <w:rsid w:val="00C73E1C"/>
    <w:rsid w:val="00C74F1D"/>
    <w:rsid w:val="00C76354"/>
    <w:rsid w:val="00C76448"/>
    <w:rsid w:val="00C77002"/>
    <w:rsid w:val="00C77BE0"/>
    <w:rsid w:val="00C805CC"/>
    <w:rsid w:val="00C81C86"/>
    <w:rsid w:val="00C82860"/>
    <w:rsid w:val="00C83664"/>
    <w:rsid w:val="00C91896"/>
    <w:rsid w:val="00C960A3"/>
    <w:rsid w:val="00C97AF9"/>
    <w:rsid w:val="00CA188B"/>
    <w:rsid w:val="00CA41A8"/>
    <w:rsid w:val="00CA48AE"/>
    <w:rsid w:val="00CA5892"/>
    <w:rsid w:val="00CB0232"/>
    <w:rsid w:val="00CB1CB1"/>
    <w:rsid w:val="00CB234D"/>
    <w:rsid w:val="00CB276D"/>
    <w:rsid w:val="00CB3CDA"/>
    <w:rsid w:val="00CB4970"/>
    <w:rsid w:val="00CB57C1"/>
    <w:rsid w:val="00CC0888"/>
    <w:rsid w:val="00CC1138"/>
    <w:rsid w:val="00CC4421"/>
    <w:rsid w:val="00CC4B09"/>
    <w:rsid w:val="00CC5A34"/>
    <w:rsid w:val="00CC5A49"/>
    <w:rsid w:val="00CC5CB7"/>
    <w:rsid w:val="00CC6A2B"/>
    <w:rsid w:val="00CC7200"/>
    <w:rsid w:val="00CC7A2D"/>
    <w:rsid w:val="00CD0B44"/>
    <w:rsid w:val="00CD19F4"/>
    <w:rsid w:val="00CD1FCF"/>
    <w:rsid w:val="00CD6045"/>
    <w:rsid w:val="00CD6679"/>
    <w:rsid w:val="00CD7349"/>
    <w:rsid w:val="00CD771F"/>
    <w:rsid w:val="00CD7864"/>
    <w:rsid w:val="00CD7F30"/>
    <w:rsid w:val="00CE153E"/>
    <w:rsid w:val="00CE1A78"/>
    <w:rsid w:val="00CE4FFD"/>
    <w:rsid w:val="00CE58C9"/>
    <w:rsid w:val="00CE6BFE"/>
    <w:rsid w:val="00CF0144"/>
    <w:rsid w:val="00CF1775"/>
    <w:rsid w:val="00CF1C00"/>
    <w:rsid w:val="00CF2923"/>
    <w:rsid w:val="00CF2D68"/>
    <w:rsid w:val="00CF5B76"/>
    <w:rsid w:val="00CF6195"/>
    <w:rsid w:val="00CF69B2"/>
    <w:rsid w:val="00CF6BAF"/>
    <w:rsid w:val="00D001BD"/>
    <w:rsid w:val="00D00693"/>
    <w:rsid w:val="00D0079D"/>
    <w:rsid w:val="00D00D06"/>
    <w:rsid w:val="00D01752"/>
    <w:rsid w:val="00D03C98"/>
    <w:rsid w:val="00D046A7"/>
    <w:rsid w:val="00D05027"/>
    <w:rsid w:val="00D0583B"/>
    <w:rsid w:val="00D07615"/>
    <w:rsid w:val="00D07781"/>
    <w:rsid w:val="00D078F2"/>
    <w:rsid w:val="00D07D23"/>
    <w:rsid w:val="00D1052E"/>
    <w:rsid w:val="00D1375D"/>
    <w:rsid w:val="00D13E6B"/>
    <w:rsid w:val="00D14943"/>
    <w:rsid w:val="00D14AD1"/>
    <w:rsid w:val="00D15F03"/>
    <w:rsid w:val="00D169C9"/>
    <w:rsid w:val="00D171F5"/>
    <w:rsid w:val="00D20171"/>
    <w:rsid w:val="00D21D19"/>
    <w:rsid w:val="00D21D6D"/>
    <w:rsid w:val="00D241B0"/>
    <w:rsid w:val="00D2436B"/>
    <w:rsid w:val="00D263C6"/>
    <w:rsid w:val="00D26695"/>
    <w:rsid w:val="00D26851"/>
    <w:rsid w:val="00D3190B"/>
    <w:rsid w:val="00D326CB"/>
    <w:rsid w:val="00D326ED"/>
    <w:rsid w:val="00D3272E"/>
    <w:rsid w:val="00D32F41"/>
    <w:rsid w:val="00D32FF0"/>
    <w:rsid w:val="00D33A8D"/>
    <w:rsid w:val="00D364BB"/>
    <w:rsid w:val="00D3652F"/>
    <w:rsid w:val="00D4112B"/>
    <w:rsid w:val="00D4168C"/>
    <w:rsid w:val="00D43AFE"/>
    <w:rsid w:val="00D43BE5"/>
    <w:rsid w:val="00D45BB0"/>
    <w:rsid w:val="00D53255"/>
    <w:rsid w:val="00D53362"/>
    <w:rsid w:val="00D56053"/>
    <w:rsid w:val="00D60046"/>
    <w:rsid w:val="00D60B7C"/>
    <w:rsid w:val="00D64600"/>
    <w:rsid w:val="00D65A4B"/>
    <w:rsid w:val="00D665C2"/>
    <w:rsid w:val="00D67003"/>
    <w:rsid w:val="00D73018"/>
    <w:rsid w:val="00D75D53"/>
    <w:rsid w:val="00D76B5E"/>
    <w:rsid w:val="00D80636"/>
    <w:rsid w:val="00D81C1E"/>
    <w:rsid w:val="00D820B9"/>
    <w:rsid w:val="00D83628"/>
    <w:rsid w:val="00D83841"/>
    <w:rsid w:val="00D840F0"/>
    <w:rsid w:val="00D85620"/>
    <w:rsid w:val="00D87DAD"/>
    <w:rsid w:val="00D90F17"/>
    <w:rsid w:val="00D91283"/>
    <w:rsid w:val="00D92A59"/>
    <w:rsid w:val="00D94302"/>
    <w:rsid w:val="00D95327"/>
    <w:rsid w:val="00D96A9B"/>
    <w:rsid w:val="00D97B1D"/>
    <w:rsid w:val="00DA0040"/>
    <w:rsid w:val="00DA086B"/>
    <w:rsid w:val="00DA1F38"/>
    <w:rsid w:val="00DA37F8"/>
    <w:rsid w:val="00DA3906"/>
    <w:rsid w:val="00DA4DEC"/>
    <w:rsid w:val="00DA5514"/>
    <w:rsid w:val="00DA74B7"/>
    <w:rsid w:val="00DA7A55"/>
    <w:rsid w:val="00DB0607"/>
    <w:rsid w:val="00DB146E"/>
    <w:rsid w:val="00DB22DD"/>
    <w:rsid w:val="00DB35F1"/>
    <w:rsid w:val="00DB382C"/>
    <w:rsid w:val="00DB47F7"/>
    <w:rsid w:val="00DB49BD"/>
    <w:rsid w:val="00DB5E6A"/>
    <w:rsid w:val="00DB6413"/>
    <w:rsid w:val="00DB6619"/>
    <w:rsid w:val="00DC0AA3"/>
    <w:rsid w:val="00DC2824"/>
    <w:rsid w:val="00DC30DC"/>
    <w:rsid w:val="00DC3E0B"/>
    <w:rsid w:val="00DC4141"/>
    <w:rsid w:val="00DC5932"/>
    <w:rsid w:val="00DD0E4E"/>
    <w:rsid w:val="00DD0F18"/>
    <w:rsid w:val="00DD18C5"/>
    <w:rsid w:val="00DD19CB"/>
    <w:rsid w:val="00DD1B8A"/>
    <w:rsid w:val="00DD2A04"/>
    <w:rsid w:val="00DD2D0A"/>
    <w:rsid w:val="00DD45ED"/>
    <w:rsid w:val="00DD51AD"/>
    <w:rsid w:val="00DD5E7E"/>
    <w:rsid w:val="00DE14E5"/>
    <w:rsid w:val="00DE1B88"/>
    <w:rsid w:val="00DE2353"/>
    <w:rsid w:val="00DE2B73"/>
    <w:rsid w:val="00DE395D"/>
    <w:rsid w:val="00DE50B6"/>
    <w:rsid w:val="00DE55C4"/>
    <w:rsid w:val="00DE5D92"/>
    <w:rsid w:val="00DE6633"/>
    <w:rsid w:val="00DE668C"/>
    <w:rsid w:val="00DE6893"/>
    <w:rsid w:val="00DE6BA4"/>
    <w:rsid w:val="00DE7242"/>
    <w:rsid w:val="00DE740C"/>
    <w:rsid w:val="00DE7652"/>
    <w:rsid w:val="00DE7B5B"/>
    <w:rsid w:val="00DE7BF9"/>
    <w:rsid w:val="00DF091C"/>
    <w:rsid w:val="00DF25AB"/>
    <w:rsid w:val="00DF2C69"/>
    <w:rsid w:val="00DF2CE9"/>
    <w:rsid w:val="00DF3FCE"/>
    <w:rsid w:val="00DF4E04"/>
    <w:rsid w:val="00DF5FD6"/>
    <w:rsid w:val="00DF62EC"/>
    <w:rsid w:val="00DF672C"/>
    <w:rsid w:val="00DF6F7F"/>
    <w:rsid w:val="00E00038"/>
    <w:rsid w:val="00E019AF"/>
    <w:rsid w:val="00E04C3B"/>
    <w:rsid w:val="00E055E0"/>
    <w:rsid w:val="00E060EB"/>
    <w:rsid w:val="00E067AB"/>
    <w:rsid w:val="00E1094D"/>
    <w:rsid w:val="00E1180F"/>
    <w:rsid w:val="00E11BAB"/>
    <w:rsid w:val="00E1225E"/>
    <w:rsid w:val="00E1345E"/>
    <w:rsid w:val="00E1465B"/>
    <w:rsid w:val="00E14F22"/>
    <w:rsid w:val="00E153EA"/>
    <w:rsid w:val="00E164E2"/>
    <w:rsid w:val="00E16BE7"/>
    <w:rsid w:val="00E20158"/>
    <w:rsid w:val="00E20459"/>
    <w:rsid w:val="00E20C15"/>
    <w:rsid w:val="00E20DF6"/>
    <w:rsid w:val="00E214AC"/>
    <w:rsid w:val="00E2242F"/>
    <w:rsid w:val="00E22B3F"/>
    <w:rsid w:val="00E22F65"/>
    <w:rsid w:val="00E23800"/>
    <w:rsid w:val="00E239E2"/>
    <w:rsid w:val="00E23D0A"/>
    <w:rsid w:val="00E260E2"/>
    <w:rsid w:val="00E268BA"/>
    <w:rsid w:val="00E2720E"/>
    <w:rsid w:val="00E32285"/>
    <w:rsid w:val="00E332D7"/>
    <w:rsid w:val="00E3428C"/>
    <w:rsid w:val="00E35853"/>
    <w:rsid w:val="00E37111"/>
    <w:rsid w:val="00E37FC9"/>
    <w:rsid w:val="00E4056B"/>
    <w:rsid w:val="00E40C5D"/>
    <w:rsid w:val="00E40FE6"/>
    <w:rsid w:val="00E412AB"/>
    <w:rsid w:val="00E45B7C"/>
    <w:rsid w:val="00E4601A"/>
    <w:rsid w:val="00E461EF"/>
    <w:rsid w:val="00E46B69"/>
    <w:rsid w:val="00E50FD1"/>
    <w:rsid w:val="00E51225"/>
    <w:rsid w:val="00E51A2F"/>
    <w:rsid w:val="00E537EB"/>
    <w:rsid w:val="00E54004"/>
    <w:rsid w:val="00E5577F"/>
    <w:rsid w:val="00E60945"/>
    <w:rsid w:val="00E60957"/>
    <w:rsid w:val="00E61F18"/>
    <w:rsid w:val="00E62B2D"/>
    <w:rsid w:val="00E62B66"/>
    <w:rsid w:val="00E63225"/>
    <w:rsid w:val="00E63CE6"/>
    <w:rsid w:val="00E650B5"/>
    <w:rsid w:val="00E66956"/>
    <w:rsid w:val="00E66C9E"/>
    <w:rsid w:val="00E66DF5"/>
    <w:rsid w:val="00E67CE9"/>
    <w:rsid w:val="00E70490"/>
    <w:rsid w:val="00E70EAB"/>
    <w:rsid w:val="00E72897"/>
    <w:rsid w:val="00E73334"/>
    <w:rsid w:val="00E739CF"/>
    <w:rsid w:val="00E73A5A"/>
    <w:rsid w:val="00E740A9"/>
    <w:rsid w:val="00E74CA2"/>
    <w:rsid w:val="00E80331"/>
    <w:rsid w:val="00E82899"/>
    <w:rsid w:val="00E83344"/>
    <w:rsid w:val="00E83C13"/>
    <w:rsid w:val="00E83C90"/>
    <w:rsid w:val="00E86AB5"/>
    <w:rsid w:val="00E86E2A"/>
    <w:rsid w:val="00E87781"/>
    <w:rsid w:val="00E91017"/>
    <w:rsid w:val="00E91EB1"/>
    <w:rsid w:val="00E922EB"/>
    <w:rsid w:val="00E92DC1"/>
    <w:rsid w:val="00E9331E"/>
    <w:rsid w:val="00E939DB"/>
    <w:rsid w:val="00E9524A"/>
    <w:rsid w:val="00EA4835"/>
    <w:rsid w:val="00EA4AC9"/>
    <w:rsid w:val="00EA4C1A"/>
    <w:rsid w:val="00EA58A1"/>
    <w:rsid w:val="00EA6617"/>
    <w:rsid w:val="00EA678B"/>
    <w:rsid w:val="00EA72AC"/>
    <w:rsid w:val="00EA79F1"/>
    <w:rsid w:val="00EB05FD"/>
    <w:rsid w:val="00EB3535"/>
    <w:rsid w:val="00EB53FF"/>
    <w:rsid w:val="00EB6E53"/>
    <w:rsid w:val="00EB71CA"/>
    <w:rsid w:val="00EB7B4D"/>
    <w:rsid w:val="00EC0FEC"/>
    <w:rsid w:val="00EC16F3"/>
    <w:rsid w:val="00EC1E23"/>
    <w:rsid w:val="00EC259F"/>
    <w:rsid w:val="00EC3FC1"/>
    <w:rsid w:val="00EC522B"/>
    <w:rsid w:val="00EC559B"/>
    <w:rsid w:val="00EC597C"/>
    <w:rsid w:val="00EC598A"/>
    <w:rsid w:val="00EC6889"/>
    <w:rsid w:val="00ED2A8A"/>
    <w:rsid w:val="00ED4118"/>
    <w:rsid w:val="00ED4B20"/>
    <w:rsid w:val="00ED4F3C"/>
    <w:rsid w:val="00ED6612"/>
    <w:rsid w:val="00ED783B"/>
    <w:rsid w:val="00ED79E7"/>
    <w:rsid w:val="00ED7AB3"/>
    <w:rsid w:val="00ED7FE5"/>
    <w:rsid w:val="00EE0262"/>
    <w:rsid w:val="00EE028D"/>
    <w:rsid w:val="00EE07B2"/>
    <w:rsid w:val="00EE0F0A"/>
    <w:rsid w:val="00EE16B1"/>
    <w:rsid w:val="00EE2320"/>
    <w:rsid w:val="00EE3031"/>
    <w:rsid w:val="00EE4266"/>
    <w:rsid w:val="00EE4E87"/>
    <w:rsid w:val="00EE4FAD"/>
    <w:rsid w:val="00EE5EC5"/>
    <w:rsid w:val="00EE6243"/>
    <w:rsid w:val="00EF32F8"/>
    <w:rsid w:val="00EF418A"/>
    <w:rsid w:val="00EF47DD"/>
    <w:rsid w:val="00EF50FE"/>
    <w:rsid w:val="00F000AF"/>
    <w:rsid w:val="00F002E5"/>
    <w:rsid w:val="00F01E31"/>
    <w:rsid w:val="00F023C1"/>
    <w:rsid w:val="00F028F5"/>
    <w:rsid w:val="00F02BAE"/>
    <w:rsid w:val="00F03837"/>
    <w:rsid w:val="00F03AF2"/>
    <w:rsid w:val="00F04993"/>
    <w:rsid w:val="00F05428"/>
    <w:rsid w:val="00F05917"/>
    <w:rsid w:val="00F07030"/>
    <w:rsid w:val="00F07E3B"/>
    <w:rsid w:val="00F12A71"/>
    <w:rsid w:val="00F131D6"/>
    <w:rsid w:val="00F13961"/>
    <w:rsid w:val="00F144DE"/>
    <w:rsid w:val="00F148B2"/>
    <w:rsid w:val="00F15AF3"/>
    <w:rsid w:val="00F15B99"/>
    <w:rsid w:val="00F1644D"/>
    <w:rsid w:val="00F176CF"/>
    <w:rsid w:val="00F17F42"/>
    <w:rsid w:val="00F205E7"/>
    <w:rsid w:val="00F21071"/>
    <w:rsid w:val="00F21CD7"/>
    <w:rsid w:val="00F22538"/>
    <w:rsid w:val="00F22594"/>
    <w:rsid w:val="00F24D44"/>
    <w:rsid w:val="00F25845"/>
    <w:rsid w:val="00F266F9"/>
    <w:rsid w:val="00F267E4"/>
    <w:rsid w:val="00F27EDF"/>
    <w:rsid w:val="00F31B18"/>
    <w:rsid w:val="00F3212E"/>
    <w:rsid w:val="00F3358C"/>
    <w:rsid w:val="00F33673"/>
    <w:rsid w:val="00F350A5"/>
    <w:rsid w:val="00F35136"/>
    <w:rsid w:val="00F359B1"/>
    <w:rsid w:val="00F35BB5"/>
    <w:rsid w:val="00F361E7"/>
    <w:rsid w:val="00F3774B"/>
    <w:rsid w:val="00F4059B"/>
    <w:rsid w:val="00F40668"/>
    <w:rsid w:val="00F40D09"/>
    <w:rsid w:val="00F417D1"/>
    <w:rsid w:val="00F41ECF"/>
    <w:rsid w:val="00F42415"/>
    <w:rsid w:val="00F42977"/>
    <w:rsid w:val="00F429A1"/>
    <w:rsid w:val="00F44865"/>
    <w:rsid w:val="00F44C80"/>
    <w:rsid w:val="00F472B5"/>
    <w:rsid w:val="00F50280"/>
    <w:rsid w:val="00F53505"/>
    <w:rsid w:val="00F53508"/>
    <w:rsid w:val="00F53A15"/>
    <w:rsid w:val="00F5453A"/>
    <w:rsid w:val="00F54F86"/>
    <w:rsid w:val="00F55280"/>
    <w:rsid w:val="00F552E8"/>
    <w:rsid w:val="00F55357"/>
    <w:rsid w:val="00F55E1D"/>
    <w:rsid w:val="00F5709F"/>
    <w:rsid w:val="00F57822"/>
    <w:rsid w:val="00F610BD"/>
    <w:rsid w:val="00F61409"/>
    <w:rsid w:val="00F61796"/>
    <w:rsid w:val="00F61928"/>
    <w:rsid w:val="00F63569"/>
    <w:rsid w:val="00F6436C"/>
    <w:rsid w:val="00F70B46"/>
    <w:rsid w:val="00F711C8"/>
    <w:rsid w:val="00F71638"/>
    <w:rsid w:val="00F72910"/>
    <w:rsid w:val="00F72DFF"/>
    <w:rsid w:val="00F7677D"/>
    <w:rsid w:val="00F768C3"/>
    <w:rsid w:val="00F8033B"/>
    <w:rsid w:val="00F808BF"/>
    <w:rsid w:val="00F853A4"/>
    <w:rsid w:val="00F8580B"/>
    <w:rsid w:val="00F86E52"/>
    <w:rsid w:val="00F93602"/>
    <w:rsid w:val="00F977CD"/>
    <w:rsid w:val="00F977E1"/>
    <w:rsid w:val="00FA000F"/>
    <w:rsid w:val="00FA0FC2"/>
    <w:rsid w:val="00FA23FD"/>
    <w:rsid w:val="00FA2CFD"/>
    <w:rsid w:val="00FA3027"/>
    <w:rsid w:val="00FA5750"/>
    <w:rsid w:val="00FA5A72"/>
    <w:rsid w:val="00FA69EC"/>
    <w:rsid w:val="00FB07F5"/>
    <w:rsid w:val="00FB0ED7"/>
    <w:rsid w:val="00FB1835"/>
    <w:rsid w:val="00FB1D51"/>
    <w:rsid w:val="00FB2BF1"/>
    <w:rsid w:val="00FB3077"/>
    <w:rsid w:val="00FB33A7"/>
    <w:rsid w:val="00FB3E58"/>
    <w:rsid w:val="00FB4A97"/>
    <w:rsid w:val="00FB4E81"/>
    <w:rsid w:val="00FB54E0"/>
    <w:rsid w:val="00FB5E10"/>
    <w:rsid w:val="00FB6F3D"/>
    <w:rsid w:val="00FB7537"/>
    <w:rsid w:val="00FB757B"/>
    <w:rsid w:val="00FB7950"/>
    <w:rsid w:val="00FB7F13"/>
    <w:rsid w:val="00FC1AE0"/>
    <w:rsid w:val="00FC35E5"/>
    <w:rsid w:val="00FC3A2B"/>
    <w:rsid w:val="00FC694B"/>
    <w:rsid w:val="00FD2446"/>
    <w:rsid w:val="00FD4394"/>
    <w:rsid w:val="00FD6926"/>
    <w:rsid w:val="00FD6E90"/>
    <w:rsid w:val="00FD7C4E"/>
    <w:rsid w:val="00FD7EF2"/>
    <w:rsid w:val="00FE020D"/>
    <w:rsid w:val="00FE0B79"/>
    <w:rsid w:val="00FE0EA1"/>
    <w:rsid w:val="00FE1DB5"/>
    <w:rsid w:val="00FE2100"/>
    <w:rsid w:val="00FE569C"/>
    <w:rsid w:val="00FE5AB8"/>
    <w:rsid w:val="00FE5B73"/>
    <w:rsid w:val="00FE660E"/>
    <w:rsid w:val="00FE6C2D"/>
    <w:rsid w:val="00FE7967"/>
    <w:rsid w:val="00FF1072"/>
    <w:rsid w:val="00FF1FC7"/>
    <w:rsid w:val="00FF32A4"/>
    <w:rsid w:val="00FF3B6D"/>
    <w:rsid w:val="00FF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DDF1"/>
  <w15:docId w15:val="{05891E6B-BD60-4C6D-BD36-24D415FA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820B9"/>
    <w:pPr>
      <w:spacing w:after="0" w:line="360" w:lineRule="auto"/>
      <w:jc w:val="both"/>
    </w:pPr>
    <w:rPr>
      <w:rFonts w:ascii="Times New Roman" w:hAnsi="Times New Roman"/>
      <w:sz w:val="28"/>
    </w:rPr>
  </w:style>
  <w:style w:type="paragraph" w:styleId="11">
    <w:name w:val="heading 1"/>
    <w:basedOn w:val="a2"/>
    <w:next w:val="a3"/>
    <w:link w:val="12"/>
    <w:uiPriority w:val="9"/>
    <w:qFormat/>
    <w:rsid w:val="004B174A"/>
    <w:pPr>
      <w:keepNext/>
      <w:autoSpaceDE w:val="0"/>
      <w:autoSpaceDN w:val="0"/>
      <w:adjustRightInd w:val="0"/>
      <w:spacing w:before="120" w:after="240"/>
      <w:contextualSpacing/>
      <w:jc w:val="center"/>
      <w:outlineLvl w:val="0"/>
    </w:pPr>
    <w:rPr>
      <w:rFonts w:eastAsia="Calibri" w:cs="Times New Roman"/>
      <w:b/>
      <w:bCs/>
      <w:kern w:val="36"/>
      <w:szCs w:val="28"/>
    </w:rPr>
  </w:style>
  <w:style w:type="paragraph" w:styleId="20">
    <w:name w:val="heading 2"/>
    <w:basedOn w:val="a2"/>
    <w:next w:val="a3"/>
    <w:link w:val="21"/>
    <w:uiPriority w:val="9"/>
    <w:unhideWhenUsed/>
    <w:qFormat/>
    <w:rsid w:val="00BE3AFF"/>
    <w:pPr>
      <w:keepNext/>
      <w:autoSpaceDE w:val="0"/>
      <w:autoSpaceDN w:val="0"/>
      <w:adjustRightInd w:val="0"/>
      <w:spacing w:before="120" w:after="120" w:line="240" w:lineRule="auto"/>
      <w:ind w:firstLine="709"/>
      <w:outlineLvl w:val="1"/>
    </w:pPr>
    <w:rPr>
      <w:rFonts w:eastAsia="Times New Roman" w:cs="Times New Roman"/>
      <w:bCs/>
      <w:kern w:val="36"/>
      <w:szCs w:val="24"/>
      <w:lang w:eastAsia="ru-RU"/>
    </w:rPr>
  </w:style>
  <w:style w:type="paragraph" w:styleId="3">
    <w:name w:val="heading 3"/>
    <w:basedOn w:val="11"/>
    <w:next w:val="a2"/>
    <w:link w:val="30"/>
    <w:uiPriority w:val="9"/>
    <w:unhideWhenUsed/>
    <w:qFormat/>
    <w:rsid w:val="00D046A7"/>
    <w:pPr>
      <w:jc w:val="right"/>
      <w:outlineLvl w:val="2"/>
    </w:pPr>
    <w:rPr>
      <w:b w:val="0"/>
      <w:caps/>
      <w:sz w:val="18"/>
    </w:rPr>
  </w:style>
  <w:style w:type="paragraph" w:styleId="4">
    <w:name w:val="heading 4"/>
    <w:basedOn w:val="3"/>
    <w:next w:val="a2"/>
    <w:link w:val="40"/>
    <w:uiPriority w:val="9"/>
    <w:unhideWhenUsed/>
    <w:qFormat/>
    <w:rsid w:val="00B65208"/>
    <w:pPr>
      <w:jc w:val="center"/>
      <w:outlineLvl w:val="3"/>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Book Title"/>
    <w:uiPriority w:val="33"/>
    <w:qFormat/>
    <w:rsid w:val="00245825"/>
    <w:rPr>
      <w:rFonts w:ascii="Times New Roman" w:hAnsi="Times New Roman"/>
      <w:caps/>
      <w:smallCaps w:val="0"/>
      <w:sz w:val="40"/>
    </w:rPr>
  </w:style>
  <w:style w:type="paragraph" w:customStyle="1" w:styleId="a8">
    <w:name w:val="Абзац списка без отступа"/>
    <w:basedOn w:val="a2"/>
    <w:qFormat/>
    <w:rsid w:val="00FA000F"/>
  </w:style>
  <w:style w:type="paragraph" w:customStyle="1" w:styleId="a3">
    <w:name w:val="Абзац списка с отступом"/>
    <w:basedOn w:val="a2"/>
    <w:qFormat/>
    <w:rsid w:val="00E50FD1"/>
    <w:pPr>
      <w:ind w:firstLine="709"/>
    </w:pPr>
  </w:style>
  <w:style w:type="paragraph" w:customStyle="1" w:styleId="a1">
    <w:name w:val="Список без цифр"/>
    <w:basedOn w:val="a3"/>
    <w:qFormat/>
    <w:rsid w:val="00EE4266"/>
    <w:pPr>
      <w:numPr>
        <w:numId w:val="1"/>
      </w:numPr>
      <w:ind w:left="709" w:hanging="567"/>
    </w:pPr>
    <w:rPr>
      <w:rFonts w:cs="Times New Roman"/>
    </w:rPr>
  </w:style>
  <w:style w:type="paragraph" w:customStyle="1" w:styleId="a0">
    <w:name w:val="Список с цифрами"/>
    <w:basedOn w:val="a1"/>
    <w:qFormat/>
    <w:rsid w:val="006A0001"/>
    <w:pPr>
      <w:numPr>
        <w:numId w:val="2"/>
      </w:numPr>
    </w:pPr>
  </w:style>
  <w:style w:type="character" w:customStyle="1" w:styleId="12">
    <w:name w:val="Заголовок 1 Знак"/>
    <w:basedOn w:val="a4"/>
    <w:link w:val="11"/>
    <w:uiPriority w:val="9"/>
    <w:rsid w:val="004B174A"/>
    <w:rPr>
      <w:rFonts w:ascii="Times New Roman" w:eastAsia="Calibri" w:hAnsi="Times New Roman" w:cs="Times New Roman"/>
      <w:b/>
      <w:bCs/>
      <w:kern w:val="36"/>
      <w:sz w:val="28"/>
      <w:szCs w:val="28"/>
    </w:rPr>
  </w:style>
  <w:style w:type="character" w:customStyle="1" w:styleId="21">
    <w:name w:val="Заголовок 2 Знак"/>
    <w:basedOn w:val="a4"/>
    <w:link w:val="20"/>
    <w:uiPriority w:val="9"/>
    <w:rsid w:val="00BE3AFF"/>
    <w:rPr>
      <w:rFonts w:ascii="Montserrat" w:eastAsia="Times New Roman" w:hAnsi="Montserrat" w:cs="Times New Roman"/>
      <w:bCs/>
      <w:kern w:val="36"/>
      <w:sz w:val="28"/>
      <w:szCs w:val="24"/>
      <w:lang w:eastAsia="ru-RU"/>
    </w:rPr>
  </w:style>
  <w:style w:type="paragraph" w:styleId="a9">
    <w:name w:val="Subtitle"/>
    <w:basedOn w:val="a2"/>
    <w:next w:val="a2"/>
    <w:link w:val="aa"/>
    <w:uiPriority w:val="11"/>
    <w:qFormat/>
    <w:rsid w:val="00245825"/>
    <w:pPr>
      <w:numPr>
        <w:ilvl w:val="1"/>
      </w:numPr>
      <w:spacing w:after="160"/>
    </w:pPr>
    <w:rPr>
      <w:rFonts w:asciiTheme="minorHAnsi" w:eastAsiaTheme="minorEastAsia" w:hAnsiTheme="minorHAnsi"/>
      <w:color w:val="5A5A5A" w:themeColor="text1" w:themeTint="A5"/>
      <w:spacing w:val="15"/>
      <w:sz w:val="22"/>
    </w:rPr>
  </w:style>
  <w:style w:type="character" w:customStyle="1" w:styleId="aa">
    <w:name w:val="Подзаголовок Знак"/>
    <w:basedOn w:val="a4"/>
    <w:link w:val="a9"/>
    <w:uiPriority w:val="11"/>
    <w:rsid w:val="00245825"/>
    <w:rPr>
      <w:rFonts w:eastAsiaTheme="minorEastAsia"/>
      <w:color w:val="5A5A5A" w:themeColor="text1" w:themeTint="A5"/>
      <w:spacing w:val="15"/>
    </w:rPr>
  </w:style>
  <w:style w:type="paragraph" w:customStyle="1" w:styleId="ab">
    <w:name w:val="НАЗВАНИЕ книги"/>
    <w:qFormat/>
    <w:rsid w:val="00BE3AFF"/>
    <w:rPr>
      <w:rFonts w:ascii="Montserrat" w:eastAsia="Calibri" w:hAnsi="Montserrat" w:cs="Times New Roman"/>
      <w:b/>
      <w:bCs/>
      <w:caps/>
      <w:kern w:val="36"/>
      <w:sz w:val="32"/>
      <w:szCs w:val="28"/>
    </w:rPr>
  </w:style>
  <w:style w:type="paragraph" w:styleId="13">
    <w:name w:val="toc 1"/>
    <w:basedOn w:val="a2"/>
    <w:next w:val="a2"/>
    <w:autoRedefine/>
    <w:uiPriority w:val="39"/>
    <w:unhideWhenUsed/>
    <w:rsid w:val="003C41FA"/>
    <w:pPr>
      <w:tabs>
        <w:tab w:val="right" w:leader="dot" w:pos="9344"/>
      </w:tabs>
      <w:spacing w:after="100"/>
    </w:pPr>
    <w:rPr>
      <w:b/>
      <w:noProof/>
      <w:sz w:val="18"/>
    </w:rPr>
  </w:style>
  <w:style w:type="character" w:styleId="ac">
    <w:name w:val="Hyperlink"/>
    <w:basedOn w:val="a4"/>
    <w:uiPriority w:val="99"/>
    <w:unhideWhenUsed/>
    <w:rsid w:val="00D0079D"/>
    <w:rPr>
      <w:color w:val="0563C1" w:themeColor="hyperlink"/>
      <w:u w:val="single"/>
    </w:rPr>
  </w:style>
  <w:style w:type="paragraph" w:customStyle="1" w:styleId="ad">
    <w:name w:val="подзаголовок строчной"/>
    <w:basedOn w:val="a3"/>
    <w:next w:val="a3"/>
    <w:qFormat/>
    <w:rsid w:val="0090017A"/>
    <w:pPr>
      <w:spacing w:before="120" w:after="120"/>
    </w:pPr>
    <w:rPr>
      <w:b/>
      <w:smallCaps/>
    </w:rPr>
  </w:style>
  <w:style w:type="paragraph" w:customStyle="1" w:styleId="ae">
    <w:name w:val="Судебная практика"/>
    <w:basedOn w:val="a3"/>
    <w:next w:val="a3"/>
    <w:qFormat/>
    <w:rsid w:val="008F340C"/>
    <w:rPr>
      <w:i/>
    </w:rPr>
  </w:style>
  <w:style w:type="paragraph" w:customStyle="1" w:styleId="af">
    <w:name w:val="ПОДЗАГОЛОВОК ЗАГЛАВНЫЙ"/>
    <w:next w:val="a3"/>
    <w:qFormat/>
    <w:rsid w:val="00BE3AFF"/>
    <w:pPr>
      <w:spacing w:before="120" w:after="60" w:line="360" w:lineRule="auto"/>
      <w:ind w:firstLine="709"/>
    </w:pPr>
    <w:rPr>
      <w:rFonts w:ascii="Montserrat" w:hAnsi="Montserrat"/>
      <w:b/>
      <w:smallCaps/>
      <w:sz w:val="24"/>
    </w:rPr>
  </w:style>
  <w:style w:type="paragraph" w:customStyle="1" w:styleId="af0">
    <w:name w:val="Просто название"/>
    <w:qFormat/>
    <w:rsid w:val="00D046A7"/>
    <w:pPr>
      <w:jc w:val="center"/>
    </w:pPr>
    <w:rPr>
      <w:rFonts w:ascii="Montserrat" w:eastAsia="Calibri" w:hAnsi="Montserrat" w:cs="Times New Roman"/>
      <w:b/>
      <w:bCs/>
      <w:caps/>
      <w:kern w:val="36"/>
      <w:sz w:val="28"/>
      <w:szCs w:val="28"/>
    </w:rPr>
  </w:style>
  <w:style w:type="paragraph" w:customStyle="1" w:styleId="af1">
    <w:name w:val="Абзац списка с отступом весь"/>
    <w:basedOn w:val="a3"/>
    <w:qFormat/>
    <w:rsid w:val="00343BCF"/>
    <w:pPr>
      <w:ind w:left="709" w:firstLine="0"/>
    </w:pPr>
    <w:rPr>
      <w:i/>
      <w:lang w:eastAsia="ru-RU"/>
    </w:rPr>
  </w:style>
  <w:style w:type="paragraph" w:styleId="af2">
    <w:name w:val="footnote text"/>
    <w:basedOn w:val="a2"/>
    <w:link w:val="af3"/>
    <w:uiPriority w:val="99"/>
    <w:unhideWhenUsed/>
    <w:rsid w:val="00E50FD1"/>
    <w:pPr>
      <w:spacing w:line="240" w:lineRule="auto"/>
    </w:pPr>
    <w:rPr>
      <w:sz w:val="20"/>
      <w:szCs w:val="20"/>
    </w:rPr>
  </w:style>
  <w:style w:type="character" w:customStyle="1" w:styleId="af3">
    <w:name w:val="Текст сноски Знак"/>
    <w:basedOn w:val="a4"/>
    <w:link w:val="af2"/>
    <w:uiPriority w:val="99"/>
    <w:rsid w:val="00E50FD1"/>
    <w:rPr>
      <w:rFonts w:ascii="Times New Roman" w:hAnsi="Times New Roman"/>
      <w:sz w:val="20"/>
      <w:szCs w:val="20"/>
    </w:rPr>
  </w:style>
  <w:style w:type="character" w:styleId="af4">
    <w:name w:val="footnote reference"/>
    <w:basedOn w:val="a4"/>
    <w:uiPriority w:val="99"/>
    <w:semiHidden/>
    <w:unhideWhenUsed/>
    <w:rsid w:val="00797715"/>
    <w:rPr>
      <w:vertAlign w:val="superscript"/>
    </w:rPr>
  </w:style>
  <w:style w:type="paragraph" w:styleId="22">
    <w:name w:val="toc 2"/>
    <w:basedOn w:val="a2"/>
    <w:next w:val="a2"/>
    <w:autoRedefine/>
    <w:uiPriority w:val="39"/>
    <w:unhideWhenUsed/>
    <w:rsid w:val="009652E1"/>
    <w:pPr>
      <w:spacing w:after="100"/>
      <w:ind w:left="280"/>
    </w:pPr>
  </w:style>
  <w:style w:type="paragraph" w:styleId="af5">
    <w:name w:val="footer"/>
    <w:basedOn w:val="a2"/>
    <w:link w:val="af6"/>
    <w:unhideWhenUsed/>
    <w:rsid w:val="00723057"/>
    <w:pPr>
      <w:tabs>
        <w:tab w:val="center" w:pos="4677"/>
        <w:tab w:val="right" w:pos="9355"/>
      </w:tabs>
      <w:spacing w:line="240" w:lineRule="auto"/>
      <w:jc w:val="right"/>
    </w:pPr>
    <w:rPr>
      <w:rFonts w:eastAsia="Times New Roman" w:cs="Times New Roman"/>
      <w:sz w:val="20"/>
      <w:szCs w:val="20"/>
      <w:lang w:eastAsia="ru-RU"/>
    </w:rPr>
  </w:style>
  <w:style w:type="character" w:customStyle="1" w:styleId="af6">
    <w:name w:val="Нижний колонтитул Знак"/>
    <w:basedOn w:val="a4"/>
    <w:link w:val="af5"/>
    <w:rsid w:val="00723057"/>
    <w:rPr>
      <w:rFonts w:ascii="Times New Roman" w:eastAsia="Times New Roman" w:hAnsi="Times New Roman" w:cs="Times New Roman"/>
      <w:sz w:val="20"/>
      <w:szCs w:val="20"/>
      <w:lang w:eastAsia="ru-RU"/>
    </w:rPr>
  </w:style>
  <w:style w:type="table" w:customStyle="1" w:styleId="14">
    <w:name w:val="Сетка таблицы1"/>
    <w:basedOn w:val="a5"/>
    <w:next w:val="af7"/>
    <w:uiPriority w:val="39"/>
    <w:qFormat/>
    <w:rsid w:val="007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5"/>
    <w:uiPriority w:val="59"/>
    <w:rsid w:val="0072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отступом весь"/>
    <w:basedOn w:val="23"/>
    <w:qFormat/>
    <w:rsid w:val="00F55E1D"/>
    <w:pPr>
      <w:ind w:left="1134"/>
    </w:pPr>
  </w:style>
  <w:style w:type="character" w:customStyle="1" w:styleId="40">
    <w:name w:val="Заголовок 4 Знак"/>
    <w:basedOn w:val="a4"/>
    <w:link w:val="4"/>
    <w:uiPriority w:val="9"/>
    <w:rsid w:val="00B65208"/>
    <w:rPr>
      <w:rFonts w:ascii="Times New Roman" w:eastAsia="Calibri" w:hAnsi="Times New Roman" w:cs="Times New Roman"/>
      <w:bCs/>
      <w:kern w:val="36"/>
      <w:sz w:val="28"/>
      <w:szCs w:val="28"/>
    </w:rPr>
  </w:style>
  <w:style w:type="paragraph" w:customStyle="1" w:styleId="af9">
    <w:name w:val="Судебная практика заголовок"/>
    <w:basedOn w:val="ae"/>
    <w:qFormat/>
    <w:rsid w:val="00012E06"/>
    <w:pPr>
      <w:spacing w:before="240"/>
    </w:pPr>
    <w:rPr>
      <w:b/>
      <w:smallCaps/>
    </w:rPr>
  </w:style>
  <w:style w:type="paragraph" w:styleId="31">
    <w:name w:val="Body Text Indent 3"/>
    <w:basedOn w:val="a2"/>
    <w:link w:val="32"/>
    <w:uiPriority w:val="99"/>
    <w:semiHidden/>
    <w:unhideWhenUsed/>
    <w:rsid w:val="00235ACE"/>
    <w:pPr>
      <w:spacing w:after="120"/>
      <w:ind w:left="283"/>
    </w:pPr>
    <w:rPr>
      <w:sz w:val="16"/>
      <w:szCs w:val="16"/>
    </w:rPr>
  </w:style>
  <w:style w:type="character" w:customStyle="1" w:styleId="32">
    <w:name w:val="Основной текст с отступом 3 Знак"/>
    <w:basedOn w:val="a4"/>
    <w:link w:val="31"/>
    <w:uiPriority w:val="99"/>
    <w:semiHidden/>
    <w:rsid w:val="00235ACE"/>
    <w:rPr>
      <w:rFonts w:ascii="Times New Roman" w:hAnsi="Times New Roman"/>
      <w:sz w:val="16"/>
      <w:szCs w:val="16"/>
    </w:rPr>
  </w:style>
  <w:style w:type="paragraph" w:styleId="afa">
    <w:name w:val="Title"/>
    <w:basedOn w:val="a2"/>
    <w:next w:val="a2"/>
    <w:link w:val="afb"/>
    <w:uiPriority w:val="10"/>
    <w:qFormat/>
    <w:rsid w:val="001D4EC6"/>
    <w:pPr>
      <w:spacing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4"/>
    <w:link w:val="afa"/>
    <w:uiPriority w:val="10"/>
    <w:rsid w:val="001D4EC6"/>
    <w:rPr>
      <w:rFonts w:asciiTheme="majorHAnsi" w:eastAsiaTheme="majorEastAsia" w:hAnsiTheme="majorHAnsi" w:cstheme="majorBidi"/>
      <w:spacing w:val="-10"/>
      <w:kern w:val="28"/>
      <w:sz w:val="56"/>
      <w:szCs w:val="56"/>
    </w:rPr>
  </w:style>
  <w:style w:type="paragraph" w:customStyle="1" w:styleId="afc">
    <w:name w:val="Список НПА"/>
    <w:basedOn w:val="a2"/>
    <w:qFormat/>
    <w:rsid w:val="00461C9A"/>
    <w:pPr>
      <w:spacing w:before="120" w:after="120"/>
    </w:pPr>
  </w:style>
  <w:style w:type="character" w:customStyle="1" w:styleId="30">
    <w:name w:val="Заголовок 3 Знак"/>
    <w:basedOn w:val="a4"/>
    <w:link w:val="3"/>
    <w:uiPriority w:val="9"/>
    <w:rsid w:val="00D046A7"/>
    <w:rPr>
      <w:rFonts w:ascii="Montserrat" w:eastAsia="Calibri" w:hAnsi="Montserrat" w:cs="Times New Roman"/>
      <w:bCs/>
      <w:kern w:val="36"/>
      <w:sz w:val="18"/>
      <w:szCs w:val="28"/>
    </w:rPr>
  </w:style>
  <w:style w:type="paragraph" w:styleId="afd">
    <w:name w:val="Body Text Indent"/>
    <w:basedOn w:val="a2"/>
    <w:link w:val="afe"/>
    <w:uiPriority w:val="99"/>
    <w:semiHidden/>
    <w:unhideWhenUsed/>
    <w:rsid w:val="00305F32"/>
    <w:pPr>
      <w:spacing w:after="120"/>
      <w:ind w:left="283"/>
    </w:pPr>
  </w:style>
  <w:style w:type="character" w:customStyle="1" w:styleId="afe">
    <w:name w:val="Основной текст с отступом Знак"/>
    <w:basedOn w:val="a4"/>
    <w:link w:val="afd"/>
    <w:uiPriority w:val="99"/>
    <w:semiHidden/>
    <w:rsid w:val="00305F32"/>
    <w:rPr>
      <w:rFonts w:ascii="Times New Roman" w:hAnsi="Times New Roman"/>
      <w:sz w:val="28"/>
    </w:rPr>
  </w:style>
  <w:style w:type="paragraph" w:customStyle="1" w:styleId="a">
    <w:name w:val="Список норм"/>
    <w:basedOn w:val="aff"/>
    <w:qFormat/>
    <w:rsid w:val="00B1516E"/>
    <w:pPr>
      <w:numPr>
        <w:numId w:val="5"/>
      </w:numPr>
      <w:tabs>
        <w:tab w:val="num" w:pos="360"/>
      </w:tabs>
      <w:autoSpaceDE w:val="0"/>
      <w:autoSpaceDN w:val="0"/>
      <w:adjustRightInd w:val="0"/>
      <w:ind w:left="709" w:hanging="709"/>
    </w:pPr>
    <w:rPr>
      <w:rFonts w:cs="Times New Roman"/>
      <w:szCs w:val="28"/>
    </w:rPr>
  </w:style>
  <w:style w:type="paragraph" w:styleId="aff">
    <w:name w:val="List Paragraph"/>
    <w:basedOn w:val="a2"/>
    <w:uiPriority w:val="34"/>
    <w:qFormat/>
    <w:rsid w:val="00B1516E"/>
    <w:pPr>
      <w:ind w:left="720"/>
      <w:contextualSpacing/>
    </w:pPr>
  </w:style>
  <w:style w:type="paragraph" w:customStyle="1" w:styleId="10">
    <w:name w:val="Список с цифрами 1"/>
    <w:qFormat/>
    <w:rsid w:val="006132F8"/>
    <w:pPr>
      <w:numPr>
        <w:numId w:val="11"/>
      </w:numPr>
      <w:spacing w:before="120" w:after="60" w:line="360" w:lineRule="auto"/>
      <w:jc w:val="both"/>
    </w:pPr>
    <w:rPr>
      <w:rFonts w:ascii="Montserrat" w:hAnsi="Montserrat"/>
      <w:i/>
      <w:sz w:val="18"/>
    </w:rPr>
  </w:style>
  <w:style w:type="character" w:styleId="aff0">
    <w:name w:val="annotation reference"/>
    <w:basedOn w:val="a4"/>
    <w:uiPriority w:val="99"/>
    <w:semiHidden/>
    <w:unhideWhenUsed/>
    <w:rsid w:val="00390EAF"/>
    <w:rPr>
      <w:sz w:val="16"/>
      <w:szCs w:val="16"/>
    </w:rPr>
  </w:style>
  <w:style w:type="paragraph" w:styleId="aff1">
    <w:name w:val="annotation text"/>
    <w:basedOn w:val="a2"/>
    <w:link w:val="aff2"/>
    <w:uiPriority w:val="99"/>
    <w:unhideWhenUsed/>
    <w:rsid w:val="00390EAF"/>
    <w:pPr>
      <w:spacing w:after="160" w:line="240" w:lineRule="auto"/>
      <w:jc w:val="left"/>
    </w:pPr>
    <w:rPr>
      <w:rFonts w:ascii="Calibri" w:hAnsi="Calibri"/>
      <w:sz w:val="20"/>
      <w:szCs w:val="20"/>
    </w:rPr>
  </w:style>
  <w:style w:type="character" w:customStyle="1" w:styleId="aff2">
    <w:name w:val="Текст примечания Знак"/>
    <w:basedOn w:val="a4"/>
    <w:link w:val="aff1"/>
    <w:uiPriority w:val="99"/>
    <w:rsid w:val="00390EAF"/>
    <w:rPr>
      <w:rFonts w:ascii="Calibri" w:hAnsi="Calibri"/>
      <w:sz w:val="20"/>
      <w:szCs w:val="20"/>
    </w:rPr>
  </w:style>
  <w:style w:type="paragraph" w:styleId="aff3">
    <w:name w:val="Balloon Text"/>
    <w:basedOn w:val="a2"/>
    <w:link w:val="aff4"/>
    <w:uiPriority w:val="99"/>
    <w:semiHidden/>
    <w:unhideWhenUsed/>
    <w:rsid w:val="00390EAF"/>
    <w:pPr>
      <w:spacing w:line="240" w:lineRule="auto"/>
    </w:pPr>
    <w:rPr>
      <w:rFonts w:ascii="Segoe UI" w:hAnsi="Segoe UI" w:cs="Segoe UI"/>
      <w:sz w:val="18"/>
      <w:szCs w:val="18"/>
    </w:rPr>
  </w:style>
  <w:style w:type="character" w:customStyle="1" w:styleId="aff4">
    <w:name w:val="Текст выноски Знак"/>
    <w:basedOn w:val="a4"/>
    <w:link w:val="aff3"/>
    <w:uiPriority w:val="99"/>
    <w:semiHidden/>
    <w:rsid w:val="00390EAF"/>
    <w:rPr>
      <w:rFonts w:ascii="Segoe UI" w:hAnsi="Segoe UI" w:cs="Segoe UI"/>
      <w:sz w:val="18"/>
      <w:szCs w:val="18"/>
    </w:rPr>
  </w:style>
  <w:style w:type="paragraph" w:customStyle="1" w:styleId="23">
    <w:name w:val="Список без цифр 2"/>
    <w:basedOn w:val="a1"/>
    <w:qFormat/>
    <w:rsid w:val="008E09DF"/>
    <w:pPr>
      <w:ind w:left="1276"/>
    </w:pPr>
  </w:style>
  <w:style w:type="paragraph" w:styleId="aff5">
    <w:name w:val="No Spacing"/>
    <w:uiPriority w:val="1"/>
    <w:qFormat/>
    <w:rsid w:val="00D53362"/>
    <w:pPr>
      <w:spacing w:after="0" w:line="240" w:lineRule="auto"/>
      <w:jc w:val="both"/>
    </w:pPr>
    <w:rPr>
      <w:rFonts w:ascii="Times New Roman" w:hAnsi="Times New Roman"/>
      <w:sz w:val="28"/>
    </w:rPr>
  </w:style>
  <w:style w:type="paragraph" w:customStyle="1" w:styleId="2">
    <w:name w:val="Список с цифрами 2"/>
    <w:qFormat/>
    <w:rsid w:val="006132F8"/>
    <w:pPr>
      <w:numPr>
        <w:numId w:val="12"/>
      </w:numPr>
      <w:spacing w:before="120" w:after="60" w:line="360" w:lineRule="auto"/>
      <w:jc w:val="both"/>
    </w:pPr>
    <w:rPr>
      <w:rFonts w:ascii="Montserrat" w:hAnsi="Montserrat"/>
      <w:sz w:val="18"/>
    </w:rPr>
  </w:style>
  <w:style w:type="table" w:customStyle="1" w:styleId="24">
    <w:name w:val="Сетка таблицы2"/>
    <w:basedOn w:val="a5"/>
    <w:next w:val="af7"/>
    <w:uiPriority w:val="59"/>
    <w:rsid w:val="00A07D0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2"/>
    <w:next w:val="a2"/>
    <w:autoRedefine/>
    <w:uiPriority w:val="39"/>
    <w:unhideWhenUsed/>
    <w:rsid w:val="001512E1"/>
    <w:pPr>
      <w:spacing w:after="100"/>
      <w:ind w:left="560"/>
    </w:pPr>
  </w:style>
  <w:style w:type="paragraph" w:styleId="aff6">
    <w:name w:val="Body Text"/>
    <w:basedOn w:val="a2"/>
    <w:link w:val="aff7"/>
    <w:uiPriority w:val="99"/>
    <w:unhideWhenUsed/>
    <w:rsid w:val="00FD4394"/>
    <w:pPr>
      <w:spacing w:line="240" w:lineRule="auto"/>
      <w:jc w:val="center"/>
    </w:pPr>
    <w:rPr>
      <w:rFonts w:eastAsia="Times New Roman" w:cs="Times New Roman"/>
      <w:b/>
      <w:sz w:val="26"/>
      <w:szCs w:val="26"/>
      <w:lang w:eastAsia="ru-RU"/>
    </w:rPr>
  </w:style>
  <w:style w:type="character" w:customStyle="1" w:styleId="aff7">
    <w:name w:val="Основной текст Знак"/>
    <w:basedOn w:val="a4"/>
    <w:link w:val="aff6"/>
    <w:uiPriority w:val="99"/>
    <w:rsid w:val="00FD4394"/>
    <w:rPr>
      <w:rFonts w:ascii="Times New Roman" w:eastAsia="Times New Roman" w:hAnsi="Times New Roman" w:cs="Times New Roman"/>
      <w:b/>
      <w:sz w:val="26"/>
      <w:szCs w:val="26"/>
      <w:lang w:eastAsia="ru-RU"/>
    </w:rPr>
  </w:style>
  <w:style w:type="paragraph" w:styleId="25">
    <w:name w:val="Body Text 2"/>
    <w:basedOn w:val="a2"/>
    <w:link w:val="26"/>
    <w:uiPriority w:val="99"/>
    <w:unhideWhenUsed/>
    <w:rsid w:val="005127A1"/>
    <w:pPr>
      <w:jc w:val="right"/>
    </w:pPr>
  </w:style>
  <w:style w:type="character" w:customStyle="1" w:styleId="26">
    <w:name w:val="Основной текст 2 Знак"/>
    <w:basedOn w:val="a4"/>
    <w:link w:val="25"/>
    <w:uiPriority w:val="99"/>
    <w:rsid w:val="005127A1"/>
    <w:rPr>
      <w:rFonts w:ascii="Times New Roman" w:hAnsi="Times New Roman"/>
      <w:sz w:val="28"/>
    </w:rPr>
  </w:style>
  <w:style w:type="paragraph" w:styleId="27">
    <w:name w:val="Body Text Indent 2"/>
    <w:basedOn w:val="a2"/>
    <w:link w:val="28"/>
    <w:uiPriority w:val="99"/>
    <w:unhideWhenUsed/>
    <w:rsid w:val="00AD1BD3"/>
    <w:pPr>
      <w:autoSpaceDE w:val="0"/>
      <w:autoSpaceDN w:val="0"/>
      <w:adjustRightInd w:val="0"/>
      <w:ind w:firstLine="708"/>
    </w:pPr>
    <w:rPr>
      <w:rFonts w:eastAsia="Times New Roman" w:cs="Times New Roman"/>
      <w:szCs w:val="28"/>
      <w:lang w:eastAsia="ru-RU"/>
    </w:rPr>
  </w:style>
  <w:style w:type="character" w:customStyle="1" w:styleId="28">
    <w:name w:val="Основной текст с отступом 2 Знак"/>
    <w:basedOn w:val="a4"/>
    <w:link w:val="27"/>
    <w:uiPriority w:val="99"/>
    <w:rsid w:val="00AD1BD3"/>
    <w:rPr>
      <w:rFonts w:ascii="Times New Roman" w:eastAsia="Times New Roman" w:hAnsi="Times New Roman" w:cs="Times New Roman"/>
      <w:sz w:val="28"/>
      <w:szCs w:val="28"/>
      <w:lang w:eastAsia="ru-RU"/>
    </w:rPr>
  </w:style>
  <w:style w:type="paragraph" w:customStyle="1" w:styleId="aff8">
    <w:name w:val="Абзац_пост"/>
    <w:basedOn w:val="a2"/>
    <w:rsid w:val="00652B0A"/>
    <w:pPr>
      <w:spacing w:before="120" w:line="240" w:lineRule="auto"/>
      <w:ind w:firstLine="720"/>
    </w:pPr>
    <w:rPr>
      <w:rFonts w:eastAsia="Times New Roman" w:cs="Times New Roman"/>
      <w:szCs w:val="24"/>
      <w:lang w:eastAsia="ru-RU"/>
    </w:rPr>
  </w:style>
  <w:style w:type="character" w:styleId="aff9">
    <w:name w:val="page number"/>
    <w:basedOn w:val="a4"/>
    <w:rsid w:val="00313F1C"/>
  </w:style>
  <w:style w:type="paragraph" w:styleId="affa">
    <w:name w:val="header"/>
    <w:basedOn w:val="a2"/>
    <w:link w:val="affb"/>
    <w:uiPriority w:val="99"/>
    <w:unhideWhenUsed/>
    <w:rsid w:val="00BE3AFF"/>
    <w:pPr>
      <w:tabs>
        <w:tab w:val="center" w:pos="4677"/>
        <w:tab w:val="right" w:pos="9355"/>
      </w:tabs>
      <w:spacing w:line="240" w:lineRule="auto"/>
    </w:pPr>
  </w:style>
  <w:style w:type="character" w:customStyle="1" w:styleId="affb">
    <w:name w:val="Верхний колонтитул Знак"/>
    <w:basedOn w:val="a4"/>
    <w:link w:val="affa"/>
    <w:uiPriority w:val="99"/>
    <w:rsid w:val="00BE3AFF"/>
    <w:rPr>
      <w:rFonts w:ascii="Montserrat" w:hAnsi="Montserrat"/>
      <w:sz w:val="28"/>
    </w:rPr>
  </w:style>
  <w:style w:type="paragraph" w:styleId="34">
    <w:name w:val="Body Text 3"/>
    <w:basedOn w:val="a2"/>
    <w:link w:val="35"/>
    <w:uiPriority w:val="99"/>
    <w:semiHidden/>
    <w:unhideWhenUsed/>
    <w:rsid w:val="00E66956"/>
    <w:pPr>
      <w:spacing w:after="120"/>
    </w:pPr>
    <w:rPr>
      <w:sz w:val="16"/>
      <w:szCs w:val="16"/>
    </w:rPr>
  </w:style>
  <w:style w:type="character" w:customStyle="1" w:styleId="35">
    <w:name w:val="Основной текст 3 Знак"/>
    <w:basedOn w:val="a4"/>
    <w:link w:val="34"/>
    <w:uiPriority w:val="99"/>
    <w:semiHidden/>
    <w:rsid w:val="00E66956"/>
    <w:rPr>
      <w:rFonts w:ascii="Montserrat" w:hAnsi="Montserrat"/>
      <w:sz w:val="16"/>
      <w:szCs w:val="16"/>
    </w:rPr>
  </w:style>
  <w:style w:type="character" w:styleId="affc">
    <w:name w:val="Placeholder Text"/>
    <w:basedOn w:val="a4"/>
    <w:uiPriority w:val="99"/>
    <w:semiHidden/>
    <w:rsid w:val="00CF1775"/>
    <w:rPr>
      <w:color w:val="808080"/>
    </w:rPr>
  </w:style>
  <w:style w:type="paragraph" w:customStyle="1" w:styleId="ConsPlusNormal">
    <w:name w:val="ConsPlusNormal"/>
    <w:link w:val="ConsPlusNormal0"/>
    <w:qFormat/>
    <w:rsid w:val="00186A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5E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3A132C"/>
    <w:rPr>
      <w:rFonts w:ascii="Times New Roman" w:eastAsiaTheme="minorEastAsia" w:hAnsi="Times New Roman" w:cs="Times New Roman"/>
      <w:sz w:val="24"/>
      <w:szCs w:val="24"/>
      <w:lang w:eastAsia="ru-RU"/>
    </w:rPr>
  </w:style>
  <w:style w:type="numbering" w:styleId="111111">
    <w:name w:val="Outline List 2"/>
    <w:basedOn w:val="a6"/>
    <w:unhideWhenUsed/>
    <w:rsid w:val="001631EE"/>
    <w:pPr>
      <w:numPr>
        <w:numId w:val="20"/>
      </w:numPr>
    </w:pPr>
  </w:style>
  <w:style w:type="paragraph" w:customStyle="1" w:styleId="1">
    <w:name w:val="Стиль 1"/>
    <w:basedOn w:val="27"/>
    <w:rsid w:val="00BE390E"/>
    <w:pPr>
      <w:numPr>
        <w:numId w:val="23"/>
      </w:numPr>
      <w:tabs>
        <w:tab w:val="clear" w:pos="1277"/>
        <w:tab w:val="num" w:pos="360"/>
      </w:tabs>
      <w:adjustRightInd/>
      <w:spacing w:line="240" w:lineRule="auto"/>
      <w:ind w:left="283" w:firstLine="709"/>
    </w:pPr>
    <w:rPr>
      <w:rFonts w:ascii="Arial" w:hAnsi="Arial" w:cs="Arial"/>
    </w:rPr>
  </w:style>
  <w:style w:type="paragraph" w:customStyle="1" w:styleId="ConsCell">
    <w:name w:val="ConsCell"/>
    <w:rsid w:val="00BE390E"/>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86015">
      <w:bodyDiv w:val="1"/>
      <w:marLeft w:val="0"/>
      <w:marRight w:val="0"/>
      <w:marTop w:val="0"/>
      <w:marBottom w:val="0"/>
      <w:divBdr>
        <w:top w:val="none" w:sz="0" w:space="0" w:color="auto"/>
        <w:left w:val="none" w:sz="0" w:space="0" w:color="auto"/>
        <w:bottom w:val="none" w:sz="0" w:space="0" w:color="auto"/>
        <w:right w:val="none" w:sz="0" w:space="0" w:color="auto"/>
      </w:divBdr>
    </w:div>
    <w:div w:id="597907462">
      <w:bodyDiv w:val="1"/>
      <w:marLeft w:val="0"/>
      <w:marRight w:val="0"/>
      <w:marTop w:val="0"/>
      <w:marBottom w:val="0"/>
      <w:divBdr>
        <w:top w:val="none" w:sz="0" w:space="0" w:color="auto"/>
        <w:left w:val="none" w:sz="0" w:space="0" w:color="auto"/>
        <w:bottom w:val="none" w:sz="0" w:space="0" w:color="auto"/>
        <w:right w:val="none" w:sz="0" w:space="0" w:color="auto"/>
      </w:divBdr>
    </w:div>
    <w:div w:id="784271488">
      <w:bodyDiv w:val="1"/>
      <w:marLeft w:val="0"/>
      <w:marRight w:val="0"/>
      <w:marTop w:val="0"/>
      <w:marBottom w:val="0"/>
      <w:divBdr>
        <w:top w:val="none" w:sz="0" w:space="0" w:color="auto"/>
        <w:left w:val="none" w:sz="0" w:space="0" w:color="auto"/>
        <w:bottom w:val="none" w:sz="0" w:space="0" w:color="auto"/>
        <w:right w:val="none" w:sz="0" w:space="0" w:color="auto"/>
      </w:divBdr>
    </w:div>
    <w:div w:id="1177110879">
      <w:bodyDiv w:val="1"/>
      <w:marLeft w:val="0"/>
      <w:marRight w:val="0"/>
      <w:marTop w:val="0"/>
      <w:marBottom w:val="0"/>
      <w:divBdr>
        <w:top w:val="none" w:sz="0" w:space="0" w:color="auto"/>
        <w:left w:val="none" w:sz="0" w:space="0" w:color="auto"/>
        <w:bottom w:val="none" w:sz="0" w:space="0" w:color="auto"/>
        <w:right w:val="none" w:sz="0" w:space="0" w:color="auto"/>
      </w:divBdr>
    </w:div>
    <w:div w:id="1846551328">
      <w:bodyDiv w:val="1"/>
      <w:marLeft w:val="0"/>
      <w:marRight w:val="0"/>
      <w:marTop w:val="0"/>
      <w:marBottom w:val="0"/>
      <w:divBdr>
        <w:top w:val="none" w:sz="0" w:space="0" w:color="auto"/>
        <w:left w:val="none" w:sz="0" w:space="0" w:color="auto"/>
        <w:bottom w:val="none" w:sz="0" w:space="0" w:color="auto"/>
        <w:right w:val="none" w:sz="0" w:space="0" w:color="auto"/>
      </w:divBdr>
    </w:div>
    <w:div w:id="21370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446F0-DAD5-48E5-9486-594DE3CC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21</Pages>
  <Words>6694</Words>
  <Characters>38162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User</cp:lastModifiedBy>
  <cp:revision>199</cp:revision>
  <cp:lastPrinted>2025-01-30T08:21:00Z</cp:lastPrinted>
  <dcterms:created xsi:type="dcterms:W3CDTF">2023-12-28T10:34:00Z</dcterms:created>
  <dcterms:modified xsi:type="dcterms:W3CDTF">2025-02-06T16:33:00Z</dcterms:modified>
</cp:coreProperties>
</file>